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D02" w:rsidRDefault="00D6550F" w:rsidP="00D6550F">
      <w:pPr>
        <w:jc w:val="both"/>
      </w:pPr>
      <w:r w:rsidRPr="00D6550F">
        <w:rPr>
          <w:b/>
        </w:rPr>
        <w:t>Marek Koliński</w:t>
      </w:r>
      <w:r>
        <w:t xml:space="preserve"> - </w:t>
      </w:r>
      <w:r w:rsidRPr="00D6550F">
        <w:t>doświadczony specjalista w dziedzinie przec</w:t>
      </w:r>
      <w:r>
        <w:t>iwdziałania przemocy w rodzinie, p</w:t>
      </w:r>
      <w:r w:rsidRPr="00D6550F">
        <w:t xml:space="preserve">rowadzący od wielu lat oddziaływania korekcyjno-edukacyjne wobec osób stosujących przemoc </w:t>
      </w:r>
      <w:r>
        <w:br/>
      </w:r>
      <w:r w:rsidRPr="00D6550F">
        <w:t xml:space="preserve">w rodzinie. </w:t>
      </w:r>
      <w:r>
        <w:t>Jest i</w:t>
      </w:r>
      <w:r w:rsidRPr="00D6550F">
        <w:t>nicjator</w:t>
      </w:r>
      <w:r>
        <w:t>em</w:t>
      </w:r>
      <w:r w:rsidRPr="00D6550F">
        <w:t xml:space="preserve"> wielu specjalistycznych szkoleń dla </w:t>
      </w:r>
      <w:r>
        <w:t>P</w:t>
      </w:r>
      <w:r w:rsidRPr="00D6550F">
        <w:t xml:space="preserve">olicjantów i przedstawicieli innych służb w obszarze przeciwdziałania przemocy w rodzinie. Ukończył jednolite studia magisterskie na kierunku pedagogika o specjalności resocjalizacja na Uniwersytecie Kazimierza Wielkiego </w:t>
      </w:r>
      <w:r>
        <w:br/>
      </w:r>
      <w:r w:rsidRPr="00D6550F">
        <w:t xml:space="preserve">w Bydgoszczy. Absolwent Studium Przeciwdziałania Przemocy w Rodzinie Instytutu Psychologii Zdrowia Polskiego Towarzystwa Psychologicznego. </w:t>
      </w:r>
      <w:r>
        <w:t>Jest l</w:t>
      </w:r>
      <w:r w:rsidRPr="00D6550F">
        <w:t>aurea</w:t>
      </w:r>
      <w:r>
        <w:t xml:space="preserve">tem „Złotego Telefonu” </w:t>
      </w:r>
      <w:r w:rsidRPr="00D6550F">
        <w:t>– wyróżnienia przyznawanego</w:t>
      </w:r>
      <w:r>
        <w:t>,</w:t>
      </w:r>
      <w:r w:rsidRPr="00D6550F">
        <w:t xml:space="preserve"> przez Ogólnopolskie Pogotowie dla Ofiar Przemocy w Rodzinie „Niebieska Linia” Instytutu Psychologii Zdrowia PTP</w:t>
      </w:r>
      <w:r>
        <w:t>,</w:t>
      </w:r>
      <w:r w:rsidRPr="00D6550F">
        <w:t xml:space="preserve"> osobom szczególnie zasłużonym w dziedzinie przeciwdziałania przemocy domowej. Od kilkunastu </w:t>
      </w:r>
      <w:r>
        <w:t xml:space="preserve">lat </w:t>
      </w:r>
      <w:r w:rsidRPr="00D6550F">
        <w:t>pełni funkcję sądowego kuratora społecznego w VI Zespole Kuratorskiej Służby Sadowej przy Sądzie Rejonowym w Bydgoszczy. Zawodowo był związany z Policją, gdzie przez ostatnie lata służby pełnił funkcję wojewódzkiego koordynatora procedury przeciwdziałania przemocy w rodzinie „Niebieskie Karty</w:t>
      </w:r>
      <w:r>
        <w:t>”.</w:t>
      </w:r>
      <w:bookmarkStart w:id="0" w:name="_GoBack"/>
      <w:bookmarkEnd w:id="0"/>
    </w:p>
    <w:sectPr w:rsidR="00567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BAB"/>
    <w:rsid w:val="00046BAB"/>
    <w:rsid w:val="003F79CC"/>
    <w:rsid w:val="00567D02"/>
    <w:rsid w:val="00C70B00"/>
    <w:rsid w:val="00D65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0B00"/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70B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0B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70B0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0B00"/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70B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0B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70B0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168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Elżbieta Wierszyło</dc:creator>
  <cp:lastModifiedBy>Elżbieta Wierszyło</cp:lastModifiedBy>
  <cp:revision>2</cp:revision>
  <dcterms:created xsi:type="dcterms:W3CDTF">2016-05-16T11:14:00Z</dcterms:created>
  <dcterms:modified xsi:type="dcterms:W3CDTF">2016-05-16T11:20:00Z</dcterms:modified>
</cp:coreProperties>
</file>