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228" w:rsidRPr="004646D3" w:rsidRDefault="00016228" w:rsidP="00016228">
      <w:pPr>
        <w:spacing w:after="0" w:line="240" w:lineRule="auto"/>
        <w:ind w:firstLine="0"/>
        <w:jc w:val="center"/>
        <w:rPr>
          <w:b/>
          <w:sz w:val="20"/>
        </w:rPr>
      </w:pPr>
      <w:r w:rsidRPr="004646D3">
        <w:rPr>
          <w:b/>
          <w:sz w:val="20"/>
        </w:rPr>
        <w:t>U</w:t>
      </w:r>
      <w:r w:rsidR="00287886" w:rsidRPr="004646D3">
        <w:rPr>
          <w:b/>
          <w:sz w:val="20"/>
        </w:rPr>
        <w:t xml:space="preserve">niwersytet </w:t>
      </w:r>
      <w:r w:rsidRPr="004646D3">
        <w:rPr>
          <w:b/>
          <w:sz w:val="20"/>
        </w:rPr>
        <w:t>M</w:t>
      </w:r>
      <w:r w:rsidR="00287886" w:rsidRPr="004646D3">
        <w:rPr>
          <w:b/>
          <w:sz w:val="20"/>
        </w:rPr>
        <w:t xml:space="preserve">ikołaja </w:t>
      </w:r>
      <w:r w:rsidRPr="004646D3">
        <w:rPr>
          <w:b/>
          <w:sz w:val="20"/>
        </w:rPr>
        <w:t>K</w:t>
      </w:r>
      <w:r w:rsidR="00287886" w:rsidRPr="004646D3">
        <w:rPr>
          <w:b/>
          <w:sz w:val="20"/>
        </w:rPr>
        <w:t>opernika w Toruniu – Wydział Nauk o Ziemi, Katedra Gospodarki Przestrzennej i Turyzmu</w:t>
      </w:r>
    </w:p>
    <w:p w:rsidR="001A30E4" w:rsidRPr="004646D3" w:rsidRDefault="00287886" w:rsidP="00660D25">
      <w:pPr>
        <w:spacing w:after="0" w:line="240" w:lineRule="auto"/>
        <w:ind w:firstLine="0"/>
        <w:jc w:val="center"/>
        <w:rPr>
          <w:noProof/>
          <w:sz w:val="20"/>
          <w:lang w:eastAsia="pl-PL"/>
        </w:rPr>
      </w:pPr>
      <w:r w:rsidRPr="004646D3">
        <w:rPr>
          <w:noProof/>
          <w:sz w:val="20"/>
          <w:lang w:eastAsia="pl-PL"/>
        </w:rPr>
        <w:t>Uniwersytet Technologiczno-Przyrodniczy w Bydgoszczy – Wydział Budownictwa, Architektury i Inżynierii Środowiska</w:t>
      </w:r>
    </w:p>
    <w:p w:rsidR="0014393D" w:rsidRPr="008138C3" w:rsidRDefault="0014393D" w:rsidP="008138C3">
      <w:pPr>
        <w:spacing w:after="0" w:line="240" w:lineRule="auto"/>
        <w:ind w:firstLine="0"/>
        <w:jc w:val="center"/>
        <w:rPr>
          <w:sz w:val="8"/>
        </w:rPr>
      </w:pPr>
    </w:p>
    <w:p w:rsidR="0014393D" w:rsidRPr="00AF6E1C" w:rsidRDefault="007500CB" w:rsidP="00DE5979">
      <w:pPr>
        <w:spacing w:after="0" w:line="240" w:lineRule="auto"/>
        <w:ind w:firstLine="0"/>
        <w:jc w:val="center"/>
        <w:rPr>
          <w:sz w:val="28"/>
        </w:rPr>
      </w:pPr>
      <w:r w:rsidRPr="00AF6E1C">
        <w:rPr>
          <w:sz w:val="28"/>
        </w:rPr>
        <w:t xml:space="preserve">Program </w:t>
      </w:r>
      <w:r w:rsidR="00AF6E1C">
        <w:rPr>
          <w:sz w:val="28"/>
        </w:rPr>
        <w:t>konferencji</w:t>
      </w:r>
    </w:p>
    <w:p w:rsidR="00C20026" w:rsidRPr="00651225" w:rsidRDefault="0052078A" w:rsidP="00660D25">
      <w:pPr>
        <w:spacing w:after="120" w:line="240" w:lineRule="auto"/>
        <w:ind w:firstLine="0"/>
        <w:jc w:val="center"/>
        <w:rPr>
          <w:b/>
          <w:sz w:val="32"/>
        </w:rPr>
      </w:pPr>
      <w:r w:rsidRPr="00651225">
        <w:rPr>
          <w:b/>
          <w:sz w:val="32"/>
        </w:rPr>
        <w:t>Ład przestrzenny. Pomiędzy teorią a pra</w:t>
      </w:r>
      <w:r w:rsidR="00651225" w:rsidRPr="00651225">
        <w:rPr>
          <w:b/>
          <w:sz w:val="32"/>
        </w:rPr>
        <w:t>ktyką kształtowania przestrzeni</w:t>
      </w:r>
    </w:p>
    <w:p w:rsidR="0014393D" w:rsidRDefault="003653CC" w:rsidP="007500CB">
      <w:pPr>
        <w:spacing w:after="0" w:line="240" w:lineRule="auto"/>
        <w:ind w:firstLine="0"/>
        <w:jc w:val="center"/>
        <w:rPr>
          <w:sz w:val="24"/>
        </w:rPr>
      </w:pPr>
      <w:r>
        <w:rPr>
          <w:sz w:val="24"/>
        </w:rPr>
        <w:t>26</w:t>
      </w:r>
      <w:r w:rsidR="00AA7DE0" w:rsidRPr="00AA7DE0">
        <w:rPr>
          <w:sz w:val="24"/>
        </w:rPr>
        <w:t xml:space="preserve"> </w:t>
      </w:r>
      <w:r>
        <w:rPr>
          <w:sz w:val="24"/>
        </w:rPr>
        <w:t xml:space="preserve">października </w:t>
      </w:r>
      <w:r w:rsidR="00AA7DE0" w:rsidRPr="00AA7DE0">
        <w:rPr>
          <w:sz w:val="24"/>
        </w:rPr>
        <w:t>2016 roku (</w:t>
      </w:r>
      <w:r>
        <w:rPr>
          <w:sz w:val="24"/>
        </w:rPr>
        <w:t>środa</w:t>
      </w:r>
      <w:r w:rsidR="00AA7DE0" w:rsidRPr="00AA7DE0">
        <w:rPr>
          <w:sz w:val="24"/>
        </w:rPr>
        <w:t>)</w:t>
      </w:r>
      <w:r w:rsidR="00AA7DE0">
        <w:rPr>
          <w:sz w:val="24"/>
        </w:rPr>
        <w:t xml:space="preserve">, </w:t>
      </w:r>
      <w:r w:rsidR="007C43B6" w:rsidRPr="007C43B6">
        <w:rPr>
          <w:sz w:val="24"/>
        </w:rPr>
        <w:t>godz. 1</w:t>
      </w:r>
      <w:r w:rsidR="009B6DF5">
        <w:rPr>
          <w:sz w:val="24"/>
        </w:rPr>
        <w:t>1.00-15.0</w:t>
      </w:r>
      <w:r w:rsidR="007C43B6">
        <w:rPr>
          <w:sz w:val="24"/>
        </w:rPr>
        <w:t xml:space="preserve">0, </w:t>
      </w:r>
      <w:r w:rsidR="009B6DF5">
        <w:rPr>
          <w:sz w:val="24"/>
        </w:rPr>
        <w:t xml:space="preserve">Audytorium </w:t>
      </w:r>
      <w:r w:rsidR="00915BFC">
        <w:rPr>
          <w:sz w:val="24"/>
        </w:rPr>
        <w:t xml:space="preserve">prof. </w:t>
      </w:r>
      <w:proofErr w:type="spellStart"/>
      <w:r w:rsidR="00915BFC">
        <w:rPr>
          <w:sz w:val="24"/>
        </w:rPr>
        <w:t>R.Galona</w:t>
      </w:r>
      <w:proofErr w:type="spellEnd"/>
      <w:r w:rsidR="004646D3">
        <w:rPr>
          <w:sz w:val="24"/>
        </w:rPr>
        <w:t xml:space="preserve"> (sala</w:t>
      </w:r>
      <w:r w:rsidR="00915BFC">
        <w:rPr>
          <w:sz w:val="24"/>
        </w:rPr>
        <w:t xml:space="preserve"> nr 104),</w:t>
      </w:r>
      <w:r w:rsidR="007500CB">
        <w:rPr>
          <w:sz w:val="24"/>
        </w:rPr>
        <w:br/>
      </w:r>
      <w:r w:rsidR="007C43B6" w:rsidRPr="007C43B6">
        <w:rPr>
          <w:sz w:val="24"/>
        </w:rPr>
        <w:t>Uniwersytet Mikołaja Kopernika w Toruniu, Wydział Nauk o Ziemi, ul. Lwowska 1, Toruń.</w:t>
      </w:r>
    </w:p>
    <w:p w:rsidR="00B57DC4" w:rsidRPr="00B57DC4" w:rsidRDefault="00B57DC4" w:rsidP="00B57DC4">
      <w:pPr>
        <w:spacing w:after="0" w:line="240" w:lineRule="auto"/>
        <w:ind w:firstLine="0"/>
        <w:rPr>
          <w:sz w:val="10"/>
        </w:rPr>
      </w:pPr>
    </w:p>
    <w:p w:rsidR="00122A7C" w:rsidRDefault="00D67F9B" w:rsidP="00122A7C">
      <w:pPr>
        <w:spacing w:after="0" w:line="240" w:lineRule="auto"/>
        <w:ind w:left="1701" w:hanging="1559"/>
        <w:jc w:val="left"/>
      </w:pPr>
      <w:r w:rsidRPr="008138C3">
        <w:t>11.00–11.10 —</w:t>
      </w:r>
      <w:r w:rsidR="007500CB">
        <w:t xml:space="preserve"> Otwarcie konferencji</w:t>
      </w:r>
      <w:r w:rsidR="00651225">
        <w:t xml:space="preserve">: </w:t>
      </w:r>
    </w:p>
    <w:p w:rsidR="00D67F9B" w:rsidRPr="008138C3" w:rsidRDefault="00AF6E1C" w:rsidP="00122A7C">
      <w:pPr>
        <w:spacing w:after="0" w:line="240" w:lineRule="auto"/>
        <w:ind w:left="1560" w:firstLine="2"/>
        <w:jc w:val="left"/>
      </w:pPr>
      <w:r w:rsidRPr="00AF6E1C">
        <w:t xml:space="preserve">Prof. dr hab. Wojciech </w:t>
      </w:r>
      <w:proofErr w:type="spellStart"/>
      <w:r w:rsidRPr="00AF6E1C">
        <w:t>Wysota</w:t>
      </w:r>
      <w:proofErr w:type="spellEnd"/>
      <w:r>
        <w:t xml:space="preserve">, </w:t>
      </w:r>
      <w:r w:rsidR="00651225">
        <w:t xml:space="preserve">Prorektor </w:t>
      </w:r>
      <w:r w:rsidRPr="00AF6E1C">
        <w:t>ds. Współpracy z Zagranicą i Otoczeniem Gospodarczym</w:t>
      </w:r>
      <w:r w:rsidR="00ED3EF0">
        <w:t xml:space="preserve"> UMK</w:t>
      </w:r>
      <w:r>
        <w:br/>
        <w:t xml:space="preserve">Dr hab. prof. UMK Marek </w:t>
      </w:r>
      <w:proofErr w:type="spellStart"/>
      <w:r>
        <w:t>Kejna</w:t>
      </w:r>
      <w:proofErr w:type="spellEnd"/>
      <w:r>
        <w:t>, Dziekan Wydziału Nauk o Ziemi UMK</w:t>
      </w:r>
    </w:p>
    <w:p w:rsidR="007500CB" w:rsidRDefault="00E72408" w:rsidP="00122A7C">
      <w:pPr>
        <w:spacing w:after="0" w:line="240" w:lineRule="auto"/>
        <w:ind w:left="1418" w:hanging="1279"/>
        <w:jc w:val="left"/>
      </w:pPr>
      <w:r>
        <w:t>11.10-12.0</w:t>
      </w:r>
      <w:r w:rsidR="005B5B51">
        <w:t xml:space="preserve">0 </w:t>
      </w:r>
      <w:r w:rsidR="005B5B51" w:rsidRPr="005B5B51">
        <w:t>—</w:t>
      </w:r>
      <w:r w:rsidR="00D84D9D" w:rsidRPr="008138C3">
        <w:t xml:space="preserve"> </w:t>
      </w:r>
      <w:r w:rsidR="006B78D3">
        <w:t>Sesja I</w:t>
      </w:r>
      <w:r w:rsidR="00F03CDA">
        <w:t xml:space="preserve"> </w:t>
      </w:r>
      <w:r w:rsidR="00F03CDA" w:rsidRPr="00F03CDA">
        <w:t>———————————————————————————————————</w:t>
      </w:r>
    </w:p>
    <w:p w:rsidR="007500CB" w:rsidRPr="00A9331B" w:rsidRDefault="007500CB" w:rsidP="007500CB">
      <w:pPr>
        <w:spacing w:after="0" w:line="240" w:lineRule="auto"/>
        <w:ind w:left="1985" w:hanging="1279"/>
        <w:jc w:val="left"/>
        <w:rPr>
          <w:b/>
        </w:rPr>
      </w:pPr>
      <w:r>
        <w:t>11.10-11.20</w:t>
      </w:r>
      <w:r w:rsidR="005B5B51">
        <w:t xml:space="preserve"> – </w:t>
      </w:r>
      <w:r w:rsidR="00122A7C">
        <w:t>Dr Leszek Kozłowski</w:t>
      </w:r>
      <w:r w:rsidR="00122A7C">
        <w:br/>
      </w:r>
      <w:r w:rsidR="00043AF5" w:rsidRPr="00043AF5">
        <w:t xml:space="preserve">Uniwersytet Mikołaja Kopernika, Wydział Nauk o Ziemi, Katedra Gospodarki Przestrzennej i Turyzmu </w:t>
      </w:r>
      <w:r w:rsidR="00043AF5" w:rsidRPr="00043AF5">
        <w:br/>
      </w:r>
      <w:r w:rsidR="00043AF5" w:rsidRPr="00043AF5">
        <w:rPr>
          <w:b/>
        </w:rPr>
        <w:t>Pojęcie ładu przestrzennego. Przyczyny dewastacji przestrzeni. Metody i kryteria oceny ładu przestrzennego</w:t>
      </w:r>
    </w:p>
    <w:p w:rsidR="007500CB" w:rsidRPr="00A9331B" w:rsidRDefault="007500CB" w:rsidP="007572E5">
      <w:pPr>
        <w:spacing w:after="0" w:line="240" w:lineRule="auto"/>
        <w:ind w:left="1985" w:hanging="1277"/>
        <w:jc w:val="left"/>
        <w:rPr>
          <w:b/>
        </w:rPr>
      </w:pPr>
      <w:r>
        <w:t>11.20-11.30</w:t>
      </w:r>
      <w:r w:rsidR="005B5B51">
        <w:t xml:space="preserve"> </w:t>
      </w:r>
      <w:r w:rsidR="005B5B51" w:rsidRPr="005B5B51">
        <w:t xml:space="preserve">– </w:t>
      </w:r>
      <w:r w:rsidR="007572E5" w:rsidRPr="007572E5">
        <w:t xml:space="preserve">Mgr inż. arch. Zbigniew Wajer, Pełnomocnik Marszałka ds. Ładu Przestrzennego, </w:t>
      </w:r>
      <w:r w:rsidR="004A4E50">
        <w:br/>
      </w:r>
      <w:r w:rsidR="007572E5" w:rsidRPr="007572E5">
        <w:t xml:space="preserve">Urząd Marszałkowski Województwa Kujawsko-Pomorskiego </w:t>
      </w:r>
      <w:r w:rsidR="007572E5">
        <w:br/>
      </w:r>
      <w:r w:rsidR="007572E5" w:rsidRPr="007572E5">
        <w:rPr>
          <w:b/>
          <w:bCs/>
        </w:rPr>
        <w:t xml:space="preserve">Polityka przestrzenna samorządu </w:t>
      </w:r>
      <w:r w:rsidR="007572E5">
        <w:rPr>
          <w:b/>
          <w:bCs/>
        </w:rPr>
        <w:t xml:space="preserve">województwa </w:t>
      </w:r>
      <w:r w:rsidR="007572E5" w:rsidRPr="007572E5">
        <w:rPr>
          <w:b/>
          <w:bCs/>
        </w:rPr>
        <w:t>a ład przestrzenny</w:t>
      </w:r>
      <w:r w:rsidR="007572E5">
        <w:rPr>
          <w:b/>
          <w:bCs/>
        </w:rPr>
        <w:t>. Spojrzenie regionalne</w:t>
      </w:r>
    </w:p>
    <w:p w:rsidR="007500CB" w:rsidRPr="00A9331B" w:rsidRDefault="007500CB" w:rsidP="007500CB">
      <w:pPr>
        <w:spacing w:after="0" w:line="240" w:lineRule="auto"/>
        <w:ind w:left="1985" w:hanging="1279"/>
        <w:jc w:val="left"/>
        <w:rPr>
          <w:b/>
        </w:rPr>
      </w:pPr>
      <w:r>
        <w:t>11.30-11.40</w:t>
      </w:r>
      <w:r w:rsidR="005B5B51">
        <w:t xml:space="preserve"> </w:t>
      </w:r>
      <w:r w:rsidR="005B5B51" w:rsidRPr="005B5B51">
        <w:t xml:space="preserve">– </w:t>
      </w:r>
      <w:r w:rsidR="008447A5" w:rsidRPr="008447A5">
        <w:t>Mgr inż. arch. Jan Wojciech Skowroński</w:t>
      </w:r>
      <w:r w:rsidR="008447A5" w:rsidRPr="008447A5">
        <w:br/>
      </w:r>
      <w:r w:rsidR="008447A5" w:rsidRPr="008447A5">
        <w:rPr>
          <w:b/>
        </w:rPr>
        <w:t>Ład przestrzenny – bariery prawne i świadomościowe inwestorów</w:t>
      </w:r>
    </w:p>
    <w:p w:rsidR="00D84D9D" w:rsidRPr="00A9331B" w:rsidRDefault="007500CB" w:rsidP="007500CB">
      <w:pPr>
        <w:spacing w:after="0" w:line="240" w:lineRule="auto"/>
        <w:ind w:left="1985" w:hanging="1279"/>
        <w:jc w:val="left"/>
        <w:rPr>
          <w:b/>
        </w:rPr>
      </w:pPr>
      <w:r>
        <w:t>11.40-11.50</w:t>
      </w:r>
      <w:r w:rsidR="005B5B51">
        <w:t xml:space="preserve"> </w:t>
      </w:r>
      <w:r w:rsidR="005B5B51" w:rsidRPr="005B5B51">
        <w:t xml:space="preserve">– </w:t>
      </w:r>
      <w:r w:rsidR="00EA6241" w:rsidRPr="00EA6241">
        <w:t xml:space="preserve">Dr hab. prof. UMK Wojciech Knieć (1), dr Wojciech Goszczyński (2), </w:t>
      </w:r>
      <w:r w:rsidR="00EA6241" w:rsidRPr="00EA6241">
        <w:br/>
        <w:t xml:space="preserve">(1) Zakład Socjologii Obszarów Rustykalnych, (2) Zakład Badań Kultury, </w:t>
      </w:r>
      <w:r w:rsidR="00EA6241" w:rsidRPr="00EA6241">
        <w:br/>
        <w:t>Instytut Socjologii, Wydział Humanistyczny UMK</w:t>
      </w:r>
      <w:r w:rsidR="00EA6241" w:rsidRPr="00EA6241">
        <w:br/>
      </w:r>
      <w:r w:rsidR="00EA6241" w:rsidRPr="00EA6241">
        <w:rPr>
          <w:b/>
        </w:rPr>
        <w:t>Opinie i postawy mieszkańców województwa względem ładu przestrzennego</w:t>
      </w:r>
    </w:p>
    <w:p w:rsidR="00D84D9D" w:rsidRPr="008138C3" w:rsidRDefault="00D84D9D" w:rsidP="00F31838">
      <w:pPr>
        <w:spacing w:after="0" w:line="240" w:lineRule="auto"/>
        <w:ind w:left="2125" w:hanging="1419"/>
        <w:jc w:val="left"/>
      </w:pPr>
      <w:r w:rsidRPr="008138C3">
        <w:t xml:space="preserve">11.50-12.00 – </w:t>
      </w:r>
      <w:r w:rsidR="005B5B51">
        <w:t>Dyskusja</w:t>
      </w:r>
      <w:r w:rsidR="00E72408">
        <w:t xml:space="preserve"> podsumowująca sesję I</w:t>
      </w:r>
    </w:p>
    <w:p w:rsidR="00D67F9B" w:rsidRPr="008138C3" w:rsidRDefault="007500CB" w:rsidP="00122A7C">
      <w:pPr>
        <w:spacing w:after="0" w:line="240" w:lineRule="auto"/>
        <w:ind w:left="1418" w:hanging="1276"/>
        <w:jc w:val="left"/>
      </w:pPr>
      <w:r>
        <w:t>12.00–12.10 — Przerwa</w:t>
      </w:r>
      <w:r w:rsidR="00E72408">
        <w:t xml:space="preserve"> </w:t>
      </w:r>
      <w:r w:rsidR="00E72408" w:rsidRPr="00E72408">
        <w:t>———————————————————————————————————</w:t>
      </w:r>
    </w:p>
    <w:p w:rsidR="00890CBA" w:rsidRDefault="00E72408" w:rsidP="00122A7C">
      <w:pPr>
        <w:spacing w:after="0" w:line="240" w:lineRule="auto"/>
        <w:ind w:left="1418" w:hanging="1276"/>
        <w:jc w:val="left"/>
      </w:pPr>
      <w:r>
        <w:t>12.10-13</w:t>
      </w:r>
      <w:r w:rsidR="000938EB" w:rsidRPr="008138C3">
        <w:t>.</w:t>
      </w:r>
      <w:r>
        <w:t>1</w:t>
      </w:r>
      <w:r w:rsidR="005B5B51">
        <w:t xml:space="preserve">0 </w:t>
      </w:r>
      <w:r w:rsidR="005B5B51" w:rsidRPr="005B5B51">
        <w:t>—</w:t>
      </w:r>
      <w:r w:rsidR="003044C1" w:rsidRPr="008138C3">
        <w:t xml:space="preserve"> </w:t>
      </w:r>
      <w:r w:rsidR="006B78D3" w:rsidRPr="006B78D3">
        <w:t>Sesja I</w:t>
      </w:r>
      <w:r w:rsidR="006B78D3">
        <w:t>I</w:t>
      </w:r>
      <w:r w:rsidR="00F03CDA">
        <w:t xml:space="preserve"> </w:t>
      </w:r>
    </w:p>
    <w:p w:rsidR="007500CB" w:rsidRPr="00A9331B" w:rsidRDefault="007500CB" w:rsidP="007500CB">
      <w:pPr>
        <w:spacing w:after="0" w:line="240" w:lineRule="auto"/>
        <w:ind w:left="2125" w:hanging="1419"/>
        <w:jc w:val="left"/>
        <w:rPr>
          <w:b/>
        </w:rPr>
      </w:pPr>
      <w:r>
        <w:t>12.10-12.20</w:t>
      </w:r>
      <w:r w:rsidR="005B5B51">
        <w:t xml:space="preserve"> </w:t>
      </w:r>
      <w:r w:rsidR="005B5B51" w:rsidRPr="005B5B51">
        <w:t xml:space="preserve">– </w:t>
      </w:r>
      <w:r w:rsidR="008447A5" w:rsidRPr="008447A5">
        <w:t>Dr Anna Brzezińska-Rawa, Wydział Prawa i Administracji, Katedra Publicznego Prawa Gospodarczego</w:t>
      </w:r>
      <w:r w:rsidR="008447A5" w:rsidRPr="008447A5">
        <w:br/>
      </w:r>
      <w:r w:rsidR="008447A5" w:rsidRPr="008447A5">
        <w:rPr>
          <w:b/>
        </w:rPr>
        <w:t>Ład przestrzenny – aspekty prawne</w:t>
      </w:r>
    </w:p>
    <w:p w:rsidR="00EA6241" w:rsidRDefault="007500CB" w:rsidP="007500CB">
      <w:pPr>
        <w:spacing w:after="0" w:line="240" w:lineRule="auto"/>
        <w:ind w:left="2125" w:hanging="1419"/>
        <w:jc w:val="left"/>
        <w:rPr>
          <w:b/>
        </w:rPr>
      </w:pPr>
      <w:r>
        <w:t>12.20-12.30</w:t>
      </w:r>
      <w:r w:rsidR="005B5B51">
        <w:t xml:space="preserve"> </w:t>
      </w:r>
      <w:r w:rsidR="005B5B51" w:rsidRPr="005B5B51">
        <w:t xml:space="preserve">– </w:t>
      </w:r>
      <w:r w:rsidR="00EA6241" w:rsidRPr="00EA6241">
        <w:t xml:space="preserve">Dr inż. Krzysztof Rogatka, Katedra Studiów Miejskich i Rozwoju Regionalnego, </w:t>
      </w:r>
      <w:r w:rsidR="00EA6241" w:rsidRPr="00EA6241">
        <w:br/>
        <w:t xml:space="preserve">Wydział Nauk o Ziemi UMK; Miejska Pracownia Urbanistyczna w Toruniu </w:t>
      </w:r>
      <w:r w:rsidR="00EA6241" w:rsidRPr="00EA6241">
        <w:br/>
      </w:r>
      <w:r w:rsidR="00EA6241" w:rsidRPr="00EA6241">
        <w:rPr>
          <w:b/>
        </w:rPr>
        <w:t xml:space="preserve">Obszary ładu przestrzennego i jego uwarunkowania na terenie </w:t>
      </w:r>
      <w:r w:rsidR="00122A7C">
        <w:rPr>
          <w:b/>
        </w:rPr>
        <w:t xml:space="preserve">woj. </w:t>
      </w:r>
      <w:r w:rsidR="00EA6241" w:rsidRPr="00EA6241">
        <w:rPr>
          <w:b/>
        </w:rPr>
        <w:t>kujawsko-pomorskiego</w:t>
      </w:r>
    </w:p>
    <w:p w:rsidR="007500CB" w:rsidRPr="00A9331B" w:rsidRDefault="007500CB" w:rsidP="007500CB">
      <w:pPr>
        <w:spacing w:after="0" w:line="240" w:lineRule="auto"/>
        <w:ind w:left="2125" w:hanging="1419"/>
        <w:jc w:val="left"/>
        <w:rPr>
          <w:b/>
        </w:rPr>
      </w:pPr>
      <w:r>
        <w:t>12.30-12.40</w:t>
      </w:r>
      <w:r w:rsidR="005B5B51">
        <w:t xml:space="preserve"> </w:t>
      </w:r>
      <w:r w:rsidR="005B5B51" w:rsidRPr="005B5B51">
        <w:t xml:space="preserve">– </w:t>
      </w:r>
      <w:r w:rsidR="00EA6241" w:rsidRPr="00EA6241">
        <w:t xml:space="preserve">Mgr Sławomir </w:t>
      </w:r>
      <w:proofErr w:type="spellStart"/>
      <w:r w:rsidR="00EA6241" w:rsidRPr="00EA6241">
        <w:t>Flanz</w:t>
      </w:r>
      <w:proofErr w:type="spellEnd"/>
      <w:r w:rsidR="00EA6241" w:rsidRPr="00EA6241">
        <w:t xml:space="preserve">, Kujawsko-Pomorskie Biuro Planowania Przestrzennego i Regionalnego </w:t>
      </w:r>
      <w:r w:rsidR="00EA6241" w:rsidRPr="00EA6241">
        <w:br/>
        <w:t>we Włocławku, Oddział w Toruniu</w:t>
      </w:r>
      <w:r w:rsidR="00EA6241" w:rsidRPr="00EA6241">
        <w:br/>
      </w:r>
      <w:r w:rsidR="00EA6241" w:rsidRPr="00EA6241">
        <w:rPr>
          <w:b/>
        </w:rPr>
        <w:t>Obszary zagrożone nieładem przestrzennym w województwie kujawsko-pomorskim</w:t>
      </w:r>
    </w:p>
    <w:p w:rsidR="007500CB" w:rsidRDefault="007500CB" w:rsidP="007500CB">
      <w:pPr>
        <w:spacing w:after="0" w:line="240" w:lineRule="auto"/>
        <w:ind w:left="2125" w:hanging="1419"/>
        <w:jc w:val="left"/>
        <w:rPr>
          <w:b/>
        </w:rPr>
      </w:pPr>
      <w:r>
        <w:t>12.40-12.50</w:t>
      </w:r>
      <w:r w:rsidR="005B5B51">
        <w:t xml:space="preserve"> </w:t>
      </w:r>
      <w:r w:rsidR="005B5B51" w:rsidRPr="005B5B51">
        <w:t xml:space="preserve">– </w:t>
      </w:r>
      <w:r w:rsidR="00EA6241" w:rsidRPr="00EA6241">
        <w:t xml:space="preserve">Prof. dr hab. inż. Adam Podhorecki, dr inż. Justyna Sobczak-Piąstka, Wydział Budownictwa, Architektury i Inżynierii Środowiska, Uniwersytet Technologiczno-Przyrodniczy im. Jana i Jędrzeja Śniadeckich w Bydgoszczy </w:t>
      </w:r>
      <w:r w:rsidR="00EA6241" w:rsidRPr="00EA6241">
        <w:br/>
      </w:r>
      <w:r w:rsidR="00EA6241" w:rsidRPr="00EA6241">
        <w:rPr>
          <w:b/>
        </w:rPr>
        <w:t>Przykłady praktyk dobrych i niekorzystnych dla ładu przestrzennego</w:t>
      </w:r>
    </w:p>
    <w:p w:rsidR="00E72408" w:rsidRPr="00E72408" w:rsidRDefault="00E72408" w:rsidP="00E72408">
      <w:pPr>
        <w:spacing w:after="0" w:line="240" w:lineRule="auto"/>
        <w:ind w:left="2125" w:hanging="1419"/>
        <w:jc w:val="left"/>
        <w:rPr>
          <w:b/>
        </w:rPr>
      </w:pPr>
      <w:r w:rsidRPr="00E72408">
        <w:t xml:space="preserve">12.50-13.00 – Dr Karolina Zimna-Kawecka, Wydział Sztuk Pięknych UMK, Zakład Konserwatorstwa </w:t>
      </w:r>
      <w:r w:rsidRPr="00E72408">
        <w:br/>
      </w:r>
      <w:r w:rsidRPr="00E72408">
        <w:rPr>
          <w:b/>
        </w:rPr>
        <w:t>Metody porządkowania przestrzeni na terenie województwa pomorskiego w latach 1920-1939</w:t>
      </w:r>
    </w:p>
    <w:p w:rsidR="006422EF" w:rsidRPr="008138C3" w:rsidRDefault="00E72408" w:rsidP="00F31838">
      <w:pPr>
        <w:spacing w:after="0" w:line="240" w:lineRule="auto"/>
        <w:ind w:left="2125" w:hanging="1419"/>
        <w:jc w:val="left"/>
      </w:pPr>
      <w:r>
        <w:t>13.00-13.1</w:t>
      </w:r>
      <w:r w:rsidR="007500CB">
        <w:t>0 – Dyskusja</w:t>
      </w:r>
      <w:r>
        <w:t xml:space="preserve"> </w:t>
      </w:r>
      <w:r w:rsidRPr="00E72408">
        <w:t>podsumowująca sesję I</w:t>
      </w:r>
      <w:r>
        <w:t>I</w:t>
      </w:r>
    </w:p>
    <w:p w:rsidR="00D67F9B" w:rsidRPr="008138C3" w:rsidRDefault="00E72408" w:rsidP="00122A7C">
      <w:pPr>
        <w:spacing w:after="0" w:line="240" w:lineRule="auto"/>
        <w:ind w:left="142" w:firstLine="0"/>
        <w:jc w:val="left"/>
      </w:pPr>
      <w:r>
        <w:t>13.10–13.2</w:t>
      </w:r>
      <w:r w:rsidR="007500CB">
        <w:t>0 — Przerwa</w:t>
      </w:r>
      <w:r>
        <w:t xml:space="preserve"> </w:t>
      </w:r>
      <w:r w:rsidRPr="00E72408">
        <w:t>———————————————————————————————————</w:t>
      </w:r>
    </w:p>
    <w:p w:rsidR="006422EF" w:rsidRDefault="00E72408" w:rsidP="00122A7C">
      <w:pPr>
        <w:spacing w:after="0" w:line="240" w:lineRule="auto"/>
        <w:ind w:left="142" w:firstLine="0"/>
        <w:jc w:val="left"/>
      </w:pPr>
      <w:r>
        <w:t>13.2</w:t>
      </w:r>
      <w:r w:rsidR="009C61B7" w:rsidRPr="008138C3">
        <w:t>0-</w:t>
      </w:r>
      <w:r w:rsidR="00EA6241">
        <w:t>14</w:t>
      </w:r>
      <w:r w:rsidR="006422EF" w:rsidRPr="008138C3">
        <w:t>.</w:t>
      </w:r>
      <w:r w:rsidR="00D25400">
        <w:t>3</w:t>
      </w:r>
      <w:r w:rsidR="005B5B51">
        <w:t xml:space="preserve">0 </w:t>
      </w:r>
      <w:r w:rsidR="005B5B51" w:rsidRPr="005B5B51">
        <w:t>—</w:t>
      </w:r>
      <w:r w:rsidR="006422EF" w:rsidRPr="008138C3">
        <w:t xml:space="preserve"> </w:t>
      </w:r>
      <w:r w:rsidR="006B78D3" w:rsidRPr="006B78D3">
        <w:t>Sesja I</w:t>
      </w:r>
      <w:r w:rsidR="006B78D3">
        <w:t>II</w:t>
      </w:r>
      <w:r w:rsidR="00F03CDA">
        <w:t xml:space="preserve"> </w:t>
      </w:r>
    </w:p>
    <w:p w:rsidR="005B5B51" w:rsidRPr="00A9331B" w:rsidRDefault="0007610F" w:rsidP="005B5B51">
      <w:pPr>
        <w:spacing w:after="0" w:line="240" w:lineRule="auto"/>
        <w:ind w:left="2125" w:hanging="1419"/>
        <w:jc w:val="left"/>
        <w:rPr>
          <w:b/>
        </w:rPr>
      </w:pPr>
      <w:r>
        <w:t>13.20-13.3</w:t>
      </w:r>
      <w:r w:rsidR="005B5B51">
        <w:t xml:space="preserve">0 </w:t>
      </w:r>
      <w:r w:rsidR="005B5B51" w:rsidRPr="005B5B51">
        <w:t xml:space="preserve">– </w:t>
      </w:r>
      <w:r w:rsidR="005B5B51">
        <w:t xml:space="preserve">Mgr </w:t>
      </w:r>
      <w:r w:rsidR="00A9331B">
        <w:t xml:space="preserve">inż. arch. </w:t>
      </w:r>
      <w:r w:rsidR="005B5B51">
        <w:t>Stanisław Wroński</w:t>
      </w:r>
      <w:r w:rsidR="00A9331B">
        <w:t>,</w:t>
      </w:r>
      <w:r w:rsidR="005B5B51">
        <w:t xml:space="preserve"> </w:t>
      </w:r>
      <w:r w:rsidR="005B5B51" w:rsidRPr="00651225">
        <w:rPr>
          <w:sz w:val="20"/>
        </w:rPr>
        <w:t xml:space="preserve">Forum Rewitalizacji </w:t>
      </w:r>
      <w:r w:rsidR="00A9331B">
        <w:br/>
      </w:r>
      <w:r w:rsidR="005B5B51" w:rsidRPr="00A9331B">
        <w:rPr>
          <w:b/>
        </w:rPr>
        <w:t>Architektura drogi</w:t>
      </w:r>
    </w:p>
    <w:p w:rsidR="00556112" w:rsidRPr="00556112" w:rsidRDefault="0007610F" w:rsidP="00556112">
      <w:pPr>
        <w:spacing w:after="0" w:line="240" w:lineRule="auto"/>
        <w:ind w:left="2125" w:hanging="1419"/>
        <w:jc w:val="left"/>
        <w:rPr>
          <w:b/>
        </w:rPr>
      </w:pPr>
      <w:r>
        <w:t>13.30-13.4</w:t>
      </w:r>
      <w:r w:rsidR="005B5B51">
        <w:t xml:space="preserve">0 </w:t>
      </w:r>
      <w:r w:rsidR="005B5B51" w:rsidRPr="005B5B51">
        <w:t xml:space="preserve">– </w:t>
      </w:r>
      <w:r w:rsidR="00556112" w:rsidRPr="00556112">
        <w:t xml:space="preserve">Mgr inż. Krzysztof </w:t>
      </w:r>
      <w:proofErr w:type="spellStart"/>
      <w:r w:rsidR="00556112" w:rsidRPr="00556112">
        <w:t>Kaperczak</w:t>
      </w:r>
      <w:proofErr w:type="spellEnd"/>
      <w:r w:rsidR="00556112" w:rsidRPr="00556112">
        <w:t xml:space="preserve">, prof. dr hab. inż. </w:t>
      </w:r>
      <w:r w:rsidR="004A4E50">
        <w:t>Barbara Rymsza</w:t>
      </w:r>
      <w:r w:rsidR="00122A7C">
        <w:t xml:space="preserve">, </w:t>
      </w:r>
      <w:r w:rsidR="00556112" w:rsidRPr="00556112">
        <w:t xml:space="preserve">Instytut Badawczy Dróg i Mostów </w:t>
      </w:r>
      <w:r w:rsidR="00556112" w:rsidRPr="00556112">
        <w:br/>
      </w:r>
      <w:r w:rsidR="00556112" w:rsidRPr="00556112">
        <w:rPr>
          <w:b/>
        </w:rPr>
        <w:t>Pochylnia jako element pozytywnie wkomponowany w przestrzeń</w:t>
      </w:r>
    </w:p>
    <w:p w:rsidR="00556112" w:rsidRPr="00556112" w:rsidRDefault="0007610F" w:rsidP="00556112">
      <w:pPr>
        <w:spacing w:after="0" w:line="240" w:lineRule="auto"/>
        <w:ind w:left="2125" w:hanging="1419"/>
        <w:jc w:val="left"/>
        <w:rPr>
          <w:b/>
        </w:rPr>
      </w:pPr>
      <w:r>
        <w:t>13.40-13.5</w:t>
      </w:r>
      <w:r w:rsidR="00556112">
        <w:t>0</w:t>
      </w:r>
      <w:r w:rsidR="005B5B51">
        <w:t xml:space="preserve"> </w:t>
      </w:r>
      <w:r w:rsidR="005B5B51" w:rsidRPr="005B5B51">
        <w:t xml:space="preserve">– </w:t>
      </w:r>
      <w:r w:rsidR="00556112" w:rsidRPr="00556112">
        <w:t xml:space="preserve">Dr Andrzej Krzywka, Instytut Artystyczny Wydziału Sztuk Pięknych UMK </w:t>
      </w:r>
      <w:r w:rsidR="00556112" w:rsidRPr="00556112">
        <w:br/>
      </w:r>
      <w:proofErr w:type="spellStart"/>
      <w:r w:rsidR="00556112" w:rsidRPr="00556112">
        <w:rPr>
          <w:b/>
        </w:rPr>
        <w:t>Eidomorficzne</w:t>
      </w:r>
      <w:proofErr w:type="spellEnd"/>
      <w:r w:rsidR="00556112" w:rsidRPr="00556112">
        <w:rPr>
          <w:b/>
        </w:rPr>
        <w:t xml:space="preserve"> uwarunkowania przestrzenne</w:t>
      </w:r>
    </w:p>
    <w:p w:rsidR="00556112" w:rsidRPr="00556112" w:rsidRDefault="0007610F" w:rsidP="00556112">
      <w:pPr>
        <w:spacing w:after="0" w:line="240" w:lineRule="auto"/>
        <w:ind w:left="2125" w:hanging="1419"/>
        <w:jc w:val="left"/>
        <w:rPr>
          <w:b/>
        </w:rPr>
      </w:pPr>
      <w:r>
        <w:t>13.5</w:t>
      </w:r>
      <w:r w:rsidR="00556112">
        <w:t>0</w:t>
      </w:r>
      <w:r>
        <w:t>-14.0</w:t>
      </w:r>
      <w:r w:rsidR="005B5B51" w:rsidRPr="00A9331B">
        <w:t>0 –</w:t>
      </w:r>
      <w:r w:rsidR="00A9331B" w:rsidRPr="00A9331B">
        <w:t xml:space="preserve"> </w:t>
      </w:r>
      <w:r w:rsidR="00556112" w:rsidRPr="00556112">
        <w:t xml:space="preserve">Dr Czesław Adamiak, Uniwersytet Mikołaja Kopernika, Wydział Nauk o Ziemi UMK </w:t>
      </w:r>
      <w:r w:rsidR="00556112" w:rsidRPr="00556112">
        <w:br/>
      </w:r>
      <w:r w:rsidR="00556112" w:rsidRPr="00556112">
        <w:rPr>
          <w:b/>
        </w:rPr>
        <w:t>Drugie domy ukrytym składnikiem niekontrolowanej urbanizacji</w:t>
      </w:r>
    </w:p>
    <w:p w:rsidR="00B870E4" w:rsidRDefault="0007610F" w:rsidP="00556112">
      <w:pPr>
        <w:spacing w:after="0" w:line="240" w:lineRule="auto"/>
        <w:ind w:left="2127" w:hanging="1419"/>
        <w:jc w:val="left"/>
        <w:rPr>
          <w:b/>
        </w:rPr>
      </w:pPr>
      <w:r>
        <w:t>14.10-14.2</w:t>
      </w:r>
      <w:r w:rsidR="00556112">
        <w:t>0</w:t>
      </w:r>
      <w:r>
        <w:t xml:space="preserve"> </w:t>
      </w:r>
      <w:r w:rsidR="00B870E4">
        <w:t xml:space="preserve">– Mgr Piotr </w:t>
      </w:r>
      <w:r w:rsidR="00B870E4" w:rsidRPr="00B870E4">
        <w:t>Murawski</w:t>
      </w:r>
      <w:r w:rsidR="00B870E4">
        <w:t xml:space="preserve">, </w:t>
      </w:r>
      <w:r w:rsidR="00B870E4" w:rsidRPr="00B870E4">
        <w:t>Uniwersytet Gdański, Doktorant Środowiskowych Studiów Doktoranckich Wydziału Oceanografii i Geografii Uniwersytetu Gdańskiego</w:t>
      </w:r>
      <w:r w:rsidR="00B870E4">
        <w:br/>
      </w:r>
      <w:r w:rsidR="00B870E4" w:rsidRPr="00B870E4">
        <w:rPr>
          <w:b/>
        </w:rPr>
        <w:t xml:space="preserve">Ochrona dziedzictwa kulturowego w planowaniu przestrzennym na przykładzie miasta Chełmna z analizą zabezpieczenia panoramy miasta z wykorzystaniem oprogramowania </w:t>
      </w:r>
      <w:proofErr w:type="spellStart"/>
      <w:r w:rsidR="00B870E4" w:rsidRPr="00B870E4">
        <w:rPr>
          <w:b/>
        </w:rPr>
        <w:t>ArcScene</w:t>
      </w:r>
      <w:proofErr w:type="spellEnd"/>
    </w:p>
    <w:p w:rsidR="0007610F" w:rsidRPr="00B870E4" w:rsidRDefault="00122A7C" w:rsidP="00122A7C">
      <w:pPr>
        <w:spacing w:after="0" w:line="240" w:lineRule="auto"/>
        <w:ind w:left="2127" w:hanging="1419"/>
        <w:jc w:val="left"/>
      </w:pPr>
      <w:r>
        <w:t>14.20-14.3</w:t>
      </w:r>
      <w:r w:rsidRPr="00122A7C">
        <w:t xml:space="preserve">0 –  Mgr Żaneta Marciniak, Uniwersytet Kazimierza Wielkiego w Bydgoszczy </w:t>
      </w:r>
      <w:r>
        <w:br/>
      </w:r>
      <w:r w:rsidRPr="00122A7C">
        <w:rPr>
          <w:b/>
          <w:bCs/>
        </w:rPr>
        <w:t>Mapy zagrożenia i ryzyka powodziowego w planowaniu przestrzennym gminy – problemowe skutki wprowadzenia zmian</w:t>
      </w:r>
    </w:p>
    <w:p w:rsidR="006B78D3" w:rsidRDefault="0007610F" w:rsidP="00122A7C">
      <w:pPr>
        <w:spacing w:after="0" w:line="240" w:lineRule="auto"/>
        <w:ind w:left="142" w:firstLine="0"/>
        <w:jc w:val="left"/>
      </w:pPr>
      <w:r>
        <w:t>14.3</w:t>
      </w:r>
      <w:r w:rsidR="004646D3">
        <w:t>0–</w:t>
      </w:r>
      <w:r>
        <w:t>15.0</w:t>
      </w:r>
      <w:r w:rsidR="009C61B7" w:rsidRPr="008138C3">
        <w:t xml:space="preserve">0 – Dyskusja </w:t>
      </w:r>
      <w:r w:rsidR="00660D25" w:rsidRPr="008138C3">
        <w:t>podsumowująca i zakończenie konferencji.</w:t>
      </w:r>
    </w:p>
    <w:p w:rsidR="004646D3" w:rsidRDefault="0007610F" w:rsidP="00122A7C">
      <w:pPr>
        <w:spacing w:after="0" w:line="240" w:lineRule="auto"/>
        <w:ind w:left="142" w:firstLine="0"/>
        <w:jc w:val="left"/>
      </w:pPr>
      <w:r>
        <w:t>15.00–15.3</w:t>
      </w:r>
      <w:r w:rsidR="004646D3">
        <w:t>0 – Lunch</w:t>
      </w:r>
      <w:r w:rsidR="007500CB">
        <w:t xml:space="preserve"> (</w:t>
      </w:r>
      <w:r w:rsidR="00651225">
        <w:t xml:space="preserve">sala 135; </w:t>
      </w:r>
      <w:r w:rsidR="00A9331B">
        <w:t>zapraszamy zarejestrowanych</w:t>
      </w:r>
      <w:r w:rsidR="007500CB">
        <w:t xml:space="preserve"> u</w:t>
      </w:r>
      <w:r w:rsidR="00662552">
        <w:t>czestników konferencji</w:t>
      </w:r>
      <w:r w:rsidR="007500CB">
        <w:t>)</w:t>
      </w:r>
      <w:r w:rsidR="004646D3">
        <w:t>.</w:t>
      </w:r>
    </w:p>
    <w:p w:rsidR="00A9331B" w:rsidRPr="00B57DC4" w:rsidRDefault="00A9331B" w:rsidP="008138C3">
      <w:pPr>
        <w:spacing w:after="0" w:line="240" w:lineRule="auto"/>
        <w:ind w:left="851" w:hanging="851"/>
        <w:rPr>
          <w:sz w:val="10"/>
        </w:rPr>
      </w:pPr>
    </w:p>
    <w:sectPr w:rsidR="00A9331B" w:rsidRPr="00B57DC4" w:rsidSect="00122A7C">
      <w:pgSz w:w="11906" w:h="16838"/>
      <w:pgMar w:top="284" w:right="284" w:bottom="737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F5E74"/>
    <w:multiLevelType w:val="multilevel"/>
    <w:tmpl w:val="8D64D1FC"/>
    <w:styleLink w:val="RTFNum2"/>
    <w:lvl w:ilvl="0">
      <w:start w:val="1"/>
      <w:numFmt w:val="none"/>
      <w:lvlText w:val="·%1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1DE05E00"/>
    <w:multiLevelType w:val="multilevel"/>
    <w:tmpl w:val="0054D50C"/>
    <w:styleLink w:val="WW8Num16"/>
    <w:lvl w:ilvl="0">
      <w:numFmt w:val="bullet"/>
      <w:lvlText w:val="●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252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46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6840"/>
      </w:pPr>
    </w:lvl>
  </w:abstractNum>
  <w:abstractNum w:abstractNumId="2">
    <w:nsid w:val="2811542F"/>
    <w:multiLevelType w:val="multilevel"/>
    <w:tmpl w:val="9050B2BA"/>
    <w:styleLink w:val="WW8Num8"/>
    <w:lvl w:ilvl="0">
      <w:start w:val="1"/>
      <w:numFmt w:val="decimal"/>
      <w:lvlText w:val="%1."/>
      <w:lvlJc w:val="left"/>
      <w:rPr>
        <w:i/>
      </w:rPr>
    </w:lvl>
    <w:lvl w:ilvl="1">
      <w:start w:val="1"/>
      <w:numFmt w:val="decimal"/>
      <w:lvlText w:val="%2."/>
      <w:lvlJc w:val="left"/>
      <w:rPr>
        <w:i/>
      </w:rPr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>
    <w:nsid w:val="7D2E163E"/>
    <w:multiLevelType w:val="hybridMultilevel"/>
    <w:tmpl w:val="D788F4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0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/>
  <w:stylePaneFormatFilter w:val="9021"/>
  <w:stylePaneSortMethod w:val="0000"/>
  <w:defaultTabStop w:val="708"/>
  <w:hyphenationZone w:val="425"/>
  <w:characterSpacingControl w:val="doNotCompress"/>
  <w:compat/>
  <w:rsids>
    <w:rsidRoot w:val="006771BF"/>
    <w:rsid w:val="00002CED"/>
    <w:rsid w:val="00016228"/>
    <w:rsid w:val="00026CEB"/>
    <w:rsid w:val="00030B65"/>
    <w:rsid w:val="000360AD"/>
    <w:rsid w:val="00041F04"/>
    <w:rsid w:val="00043AF5"/>
    <w:rsid w:val="00043B7F"/>
    <w:rsid w:val="000466D0"/>
    <w:rsid w:val="0006128E"/>
    <w:rsid w:val="0007610F"/>
    <w:rsid w:val="0008240A"/>
    <w:rsid w:val="000938EB"/>
    <w:rsid w:val="000D66B3"/>
    <w:rsid w:val="000E3EFF"/>
    <w:rsid w:val="000E741B"/>
    <w:rsid w:val="000F24FC"/>
    <w:rsid w:val="00100CB3"/>
    <w:rsid w:val="001118C5"/>
    <w:rsid w:val="00122A7C"/>
    <w:rsid w:val="0013140F"/>
    <w:rsid w:val="00137FC3"/>
    <w:rsid w:val="00143570"/>
    <w:rsid w:val="0014393D"/>
    <w:rsid w:val="00164BB3"/>
    <w:rsid w:val="00180457"/>
    <w:rsid w:val="001858C7"/>
    <w:rsid w:val="001A30E4"/>
    <w:rsid w:val="001A35F4"/>
    <w:rsid w:val="001A6012"/>
    <w:rsid w:val="001B3845"/>
    <w:rsid w:val="001D02D4"/>
    <w:rsid w:val="001E7615"/>
    <w:rsid w:val="001F0E5E"/>
    <w:rsid w:val="00207E89"/>
    <w:rsid w:val="00226058"/>
    <w:rsid w:val="00226A9B"/>
    <w:rsid w:val="00266217"/>
    <w:rsid w:val="00275D63"/>
    <w:rsid w:val="00287886"/>
    <w:rsid w:val="002933ED"/>
    <w:rsid w:val="002A5764"/>
    <w:rsid w:val="002E1DF5"/>
    <w:rsid w:val="00301CA5"/>
    <w:rsid w:val="003044C1"/>
    <w:rsid w:val="00315917"/>
    <w:rsid w:val="00341F94"/>
    <w:rsid w:val="00344355"/>
    <w:rsid w:val="00344A1E"/>
    <w:rsid w:val="00345161"/>
    <w:rsid w:val="00345F63"/>
    <w:rsid w:val="00353B1F"/>
    <w:rsid w:val="00355161"/>
    <w:rsid w:val="003653CC"/>
    <w:rsid w:val="003670D1"/>
    <w:rsid w:val="00391FC4"/>
    <w:rsid w:val="003A32D0"/>
    <w:rsid w:val="003B5335"/>
    <w:rsid w:val="003E122F"/>
    <w:rsid w:val="003E35BB"/>
    <w:rsid w:val="00412930"/>
    <w:rsid w:val="0043031A"/>
    <w:rsid w:val="00444D41"/>
    <w:rsid w:val="00457E27"/>
    <w:rsid w:val="004646D3"/>
    <w:rsid w:val="004741F4"/>
    <w:rsid w:val="00484862"/>
    <w:rsid w:val="004A4E50"/>
    <w:rsid w:val="004C0187"/>
    <w:rsid w:val="004C063A"/>
    <w:rsid w:val="004C5186"/>
    <w:rsid w:val="004C5E16"/>
    <w:rsid w:val="004D125B"/>
    <w:rsid w:val="004D2981"/>
    <w:rsid w:val="004D4AF7"/>
    <w:rsid w:val="004E5DE0"/>
    <w:rsid w:val="004E7AF6"/>
    <w:rsid w:val="005074EE"/>
    <w:rsid w:val="0052078A"/>
    <w:rsid w:val="00522E87"/>
    <w:rsid w:val="00531C31"/>
    <w:rsid w:val="0055123E"/>
    <w:rsid w:val="00556112"/>
    <w:rsid w:val="00564332"/>
    <w:rsid w:val="00580BA6"/>
    <w:rsid w:val="00580C8A"/>
    <w:rsid w:val="00595132"/>
    <w:rsid w:val="005974FB"/>
    <w:rsid w:val="005B1365"/>
    <w:rsid w:val="005B5B51"/>
    <w:rsid w:val="005B67F8"/>
    <w:rsid w:val="005C16A9"/>
    <w:rsid w:val="005D7440"/>
    <w:rsid w:val="005E0606"/>
    <w:rsid w:val="0060531F"/>
    <w:rsid w:val="0060623E"/>
    <w:rsid w:val="0063158B"/>
    <w:rsid w:val="006422EF"/>
    <w:rsid w:val="00650B0A"/>
    <w:rsid w:val="00651225"/>
    <w:rsid w:val="00660D25"/>
    <w:rsid w:val="00662552"/>
    <w:rsid w:val="00663F16"/>
    <w:rsid w:val="00675F09"/>
    <w:rsid w:val="006771BF"/>
    <w:rsid w:val="00682725"/>
    <w:rsid w:val="00694B3C"/>
    <w:rsid w:val="006B78D3"/>
    <w:rsid w:val="006C4858"/>
    <w:rsid w:val="006D47C1"/>
    <w:rsid w:val="006D4CE4"/>
    <w:rsid w:val="006E5017"/>
    <w:rsid w:val="006E5C1B"/>
    <w:rsid w:val="00716260"/>
    <w:rsid w:val="007206F6"/>
    <w:rsid w:val="00733A31"/>
    <w:rsid w:val="0073429B"/>
    <w:rsid w:val="007500CB"/>
    <w:rsid w:val="00753700"/>
    <w:rsid w:val="007572E5"/>
    <w:rsid w:val="0078254D"/>
    <w:rsid w:val="00797408"/>
    <w:rsid w:val="007B44BF"/>
    <w:rsid w:val="007B6AF5"/>
    <w:rsid w:val="007C43B6"/>
    <w:rsid w:val="007C7CEC"/>
    <w:rsid w:val="007D1526"/>
    <w:rsid w:val="008138C3"/>
    <w:rsid w:val="00815CF8"/>
    <w:rsid w:val="008175EA"/>
    <w:rsid w:val="008447A5"/>
    <w:rsid w:val="008550C5"/>
    <w:rsid w:val="00857A22"/>
    <w:rsid w:val="00860025"/>
    <w:rsid w:val="00861D56"/>
    <w:rsid w:val="008667E2"/>
    <w:rsid w:val="00867FAD"/>
    <w:rsid w:val="008719B0"/>
    <w:rsid w:val="008865B8"/>
    <w:rsid w:val="00890CBA"/>
    <w:rsid w:val="008A37AB"/>
    <w:rsid w:val="008C4E15"/>
    <w:rsid w:val="008E2AE8"/>
    <w:rsid w:val="00905535"/>
    <w:rsid w:val="009065A6"/>
    <w:rsid w:val="00910CFB"/>
    <w:rsid w:val="00915BFC"/>
    <w:rsid w:val="00916F84"/>
    <w:rsid w:val="009515BC"/>
    <w:rsid w:val="00953FB3"/>
    <w:rsid w:val="0099411B"/>
    <w:rsid w:val="0099411E"/>
    <w:rsid w:val="00997B11"/>
    <w:rsid w:val="00997D84"/>
    <w:rsid w:val="009A474A"/>
    <w:rsid w:val="009A7F33"/>
    <w:rsid w:val="009B6DF5"/>
    <w:rsid w:val="009C61B7"/>
    <w:rsid w:val="009D2362"/>
    <w:rsid w:val="009D3007"/>
    <w:rsid w:val="009F5979"/>
    <w:rsid w:val="00A0079C"/>
    <w:rsid w:val="00A04B10"/>
    <w:rsid w:val="00A44A20"/>
    <w:rsid w:val="00A52531"/>
    <w:rsid w:val="00A70BD3"/>
    <w:rsid w:val="00A848CE"/>
    <w:rsid w:val="00A9331B"/>
    <w:rsid w:val="00A94CB4"/>
    <w:rsid w:val="00A97E83"/>
    <w:rsid w:val="00AA7DE0"/>
    <w:rsid w:val="00AC4C59"/>
    <w:rsid w:val="00AE109C"/>
    <w:rsid w:val="00AE3460"/>
    <w:rsid w:val="00AF17AB"/>
    <w:rsid w:val="00AF6E1C"/>
    <w:rsid w:val="00B365E3"/>
    <w:rsid w:val="00B36AC4"/>
    <w:rsid w:val="00B53061"/>
    <w:rsid w:val="00B532CC"/>
    <w:rsid w:val="00B57DC4"/>
    <w:rsid w:val="00B63AD8"/>
    <w:rsid w:val="00B8237A"/>
    <w:rsid w:val="00B870E4"/>
    <w:rsid w:val="00B9133B"/>
    <w:rsid w:val="00BB4265"/>
    <w:rsid w:val="00BB7CDF"/>
    <w:rsid w:val="00BC23AD"/>
    <w:rsid w:val="00BD7BC2"/>
    <w:rsid w:val="00C024B6"/>
    <w:rsid w:val="00C12C10"/>
    <w:rsid w:val="00C20026"/>
    <w:rsid w:val="00C34767"/>
    <w:rsid w:val="00C347D8"/>
    <w:rsid w:val="00C403D7"/>
    <w:rsid w:val="00C44D18"/>
    <w:rsid w:val="00C539A1"/>
    <w:rsid w:val="00C560BD"/>
    <w:rsid w:val="00C61510"/>
    <w:rsid w:val="00C620F2"/>
    <w:rsid w:val="00C628C5"/>
    <w:rsid w:val="00C70770"/>
    <w:rsid w:val="00C82EFB"/>
    <w:rsid w:val="00C85761"/>
    <w:rsid w:val="00C940F2"/>
    <w:rsid w:val="00C951B2"/>
    <w:rsid w:val="00C952F2"/>
    <w:rsid w:val="00CA7428"/>
    <w:rsid w:val="00CD0FB2"/>
    <w:rsid w:val="00CE1E3C"/>
    <w:rsid w:val="00CF3246"/>
    <w:rsid w:val="00D01BCD"/>
    <w:rsid w:val="00D11930"/>
    <w:rsid w:val="00D25400"/>
    <w:rsid w:val="00D329EB"/>
    <w:rsid w:val="00D478BA"/>
    <w:rsid w:val="00D47973"/>
    <w:rsid w:val="00D51DCE"/>
    <w:rsid w:val="00D668DC"/>
    <w:rsid w:val="00D67F9B"/>
    <w:rsid w:val="00D76E43"/>
    <w:rsid w:val="00D770BE"/>
    <w:rsid w:val="00D84D9D"/>
    <w:rsid w:val="00D94D2E"/>
    <w:rsid w:val="00DA773C"/>
    <w:rsid w:val="00DC030D"/>
    <w:rsid w:val="00DC1A37"/>
    <w:rsid w:val="00DC265F"/>
    <w:rsid w:val="00DC4B32"/>
    <w:rsid w:val="00DE5979"/>
    <w:rsid w:val="00E02F6F"/>
    <w:rsid w:val="00E11E8B"/>
    <w:rsid w:val="00E125C0"/>
    <w:rsid w:val="00E14E72"/>
    <w:rsid w:val="00E202E1"/>
    <w:rsid w:val="00E419F9"/>
    <w:rsid w:val="00E50CD8"/>
    <w:rsid w:val="00E72408"/>
    <w:rsid w:val="00E87594"/>
    <w:rsid w:val="00EA6241"/>
    <w:rsid w:val="00ED3EF0"/>
    <w:rsid w:val="00F03CDA"/>
    <w:rsid w:val="00F22AD0"/>
    <w:rsid w:val="00F271F8"/>
    <w:rsid w:val="00F306F1"/>
    <w:rsid w:val="00F31838"/>
    <w:rsid w:val="00F37D77"/>
    <w:rsid w:val="00F42464"/>
    <w:rsid w:val="00F731CF"/>
    <w:rsid w:val="00F74A82"/>
    <w:rsid w:val="00FA6E4C"/>
    <w:rsid w:val="00FA74D2"/>
    <w:rsid w:val="00FA7AE5"/>
    <w:rsid w:val="00FB1D54"/>
    <w:rsid w:val="00FB3943"/>
    <w:rsid w:val="00FD2869"/>
    <w:rsid w:val="00FD6555"/>
    <w:rsid w:val="00FF0EAB"/>
    <w:rsid w:val="00FF1728"/>
    <w:rsid w:val="00FF6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/>
    <w:lsdException w:name="Body Text 2" w:uiPriority="0"/>
    <w:lsdException w:name="Body Text 3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6E43"/>
    <w:pPr>
      <w:ind w:firstLine="567"/>
    </w:pPr>
    <w:rPr>
      <w:rFonts w:ascii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76E43"/>
    <w:pPr>
      <w:keepNext/>
      <w:keepLines/>
      <w:spacing w:before="960" w:after="600" w:line="240" w:lineRule="auto"/>
      <w:ind w:left="567" w:firstLine="0"/>
      <w:jc w:val="left"/>
      <w:outlineLvl w:val="0"/>
    </w:pPr>
    <w:rPr>
      <w:rFonts w:eastAsiaTheme="majorEastAsia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1804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457E27"/>
    <w:pPr>
      <w:keepNext/>
      <w:spacing w:after="0" w:line="240" w:lineRule="auto"/>
      <w:ind w:firstLine="0"/>
      <w:jc w:val="center"/>
      <w:outlineLvl w:val="3"/>
    </w:pPr>
    <w:rPr>
      <w:rFonts w:eastAsia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0457"/>
    <w:rPr>
      <w:rFonts w:ascii="Times New Roman" w:eastAsiaTheme="majorEastAsia" w:hAnsi="Times New Roman" w:cs="Times New Roman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1804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pistreci1">
    <w:name w:val="toc 1"/>
    <w:basedOn w:val="Normalny"/>
    <w:next w:val="Normalny"/>
    <w:autoRedefine/>
    <w:uiPriority w:val="39"/>
    <w:unhideWhenUsed/>
    <w:rsid w:val="00180457"/>
    <w:pPr>
      <w:tabs>
        <w:tab w:val="right" w:leader="dot" w:pos="9061"/>
      </w:tabs>
      <w:spacing w:after="100"/>
    </w:pPr>
    <w:rPr>
      <w:noProof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180457"/>
    <w:pPr>
      <w:spacing w:after="100"/>
      <w:ind w:left="220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045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04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804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0457"/>
    <w:rPr>
      <w:rFonts w:asciiTheme="minorHAnsi" w:eastAsiaTheme="minorHAnsi" w:hAnsiTheme="minorHAnsi" w:cstheme="minorBidi"/>
      <w:sz w:val="22"/>
      <w:szCs w:val="22"/>
    </w:rPr>
  </w:style>
  <w:style w:type="paragraph" w:styleId="Stopka">
    <w:name w:val="footer"/>
    <w:link w:val="StopkaZnak"/>
    <w:uiPriority w:val="99"/>
    <w:unhideWhenUsed/>
    <w:rsid w:val="00D76E43"/>
    <w:pPr>
      <w:tabs>
        <w:tab w:val="center" w:pos="4536"/>
        <w:tab w:val="right" w:pos="9072"/>
      </w:tabs>
      <w:spacing w:after="0" w:line="240" w:lineRule="auto"/>
      <w:jc w:val="center"/>
    </w:pPr>
    <w:rPr>
      <w:rFonts w:ascii="Times New Roman" w:hAnsi="Times New Roman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180457"/>
    <w:rPr>
      <w:rFonts w:ascii="Times New Roman" w:hAnsi="Times New Roman" w:cs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0457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80457"/>
    <w:rPr>
      <w:sz w:val="16"/>
      <w:szCs w:val="16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8045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045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0457"/>
    <w:rPr>
      <w:rFonts w:asciiTheme="minorHAnsi" w:eastAsiaTheme="minorHAnsi" w:hAnsiTheme="minorHAnsi" w:cstheme="minorBid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180457"/>
    <w:rPr>
      <w:color w:val="0000FF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04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0457"/>
    <w:rPr>
      <w:b/>
      <w:bCs/>
    </w:rPr>
  </w:style>
  <w:style w:type="paragraph" w:styleId="Tekstdymka">
    <w:name w:val="Balloon Text"/>
    <w:basedOn w:val="Normalny"/>
    <w:link w:val="TekstdymkaZnak"/>
    <w:uiPriority w:val="99"/>
    <w:unhideWhenUsed/>
    <w:rsid w:val="00180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180457"/>
    <w:rPr>
      <w:rFonts w:ascii="Tahoma" w:eastAsiaTheme="minorHAnsi" w:hAnsi="Tahoma"/>
      <w:sz w:val="16"/>
      <w:szCs w:val="16"/>
    </w:rPr>
  </w:style>
  <w:style w:type="paragraph" w:styleId="Bezodstpw">
    <w:name w:val="No Spacing"/>
    <w:uiPriority w:val="1"/>
    <w:rsid w:val="00180457"/>
  </w:style>
  <w:style w:type="paragraph" w:styleId="Akapitzlist">
    <w:name w:val="List Paragraph"/>
    <w:basedOn w:val="Normalny"/>
    <w:uiPriority w:val="34"/>
    <w:rsid w:val="00180457"/>
    <w:pPr>
      <w:ind w:left="720"/>
      <w:contextualSpacing/>
    </w:pPr>
  </w:style>
  <w:style w:type="paragraph" w:styleId="Nagwekspisutreci">
    <w:name w:val="TOC Heading"/>
    <w:basedOn w:val="Nagwek1"/>
    <w:next w:val="Normalny"/>
    <w:autoRedefine/>
    <w:uiPriority w:val="39"/>
    <w:unhideWhenUsed/>
    <w:qFormat/>
    <w:rsid w:val="00180457"/>
    <w:pPr>
      <w:spacing w:after="720" w:line="276" w:lineRule="auto"/>
      <w:outlineLvl w:val="9"/>
    </w:pPr>
  </w:style>
  <w:style w:type="paragraph" w:customStyle="1" w:styleId="Domylnie">
    <w:name w:val="Domyślnie"/>
    <w:rsid w:val="00650B0A"/>
    <w:pPr>
      <w:tabs>
        <w:tab w:val="left" w:pos="709"/>
      </w:tabs>
      <w:suppressAutoHyphens/>
      <w:spacing w:line="276" w:lineRule="atLeast"/>
    </w:pPr>
    <w:rPr>
      <w:rFonts w:eastAsia="DejaVu Sans"/>
      <w:lang w:eastAsia="pl-PL"/>
    </w:rPr>
  </w:style>
  <w:style w:type="paragraph" w:customStyle="1" w:styleId="Wcicietekstu">
    <w:name w:val="Wcięcie tekstu"/>
    <w:basedOn w:val="Domylnie"/>
    <w:rsid w:val="00650B0A"/>
    <w:pPr>
      <w:spacing w:after="0" w:line="100" w:lineRule="atLeast"/>
      <w:ind w:left="6825"/>
    </w:pPr>
    <w:rPr>
      <w:rFonts w:eastAsia="Times New Roman"/>
      <w:sz w:val="20"/>
      <w:szCs w:val="20"/>
    </w:rPr>
  </w:style>
  <w:style w:type="paragraph" w:styleId="Lista">
    <w:name w:val="List"/>
    <w:basedOn w:val="Textbody"/>
    <w:uiPriority w:val="99"/>
    <w:semiHidden/>
    <w:unhideWhenUsed/>
    <w:rsid w:val="00180457"/>
    <w:pPr>
      <w:widowControl/>
      <w:suppressAutoHyphens w:val="0"/>
      <w:autoSpaceDN/>
      <w:spacing w:after="200"/>
      <w:ind w:left="283" w:hanging="283"/>
      <w:contextualSpacing/>
      <w:textAlignment w:val="auto"/>
    </w:pPr>
    <w:rPr>
      <w:kern w:val="0"/>
      <w:lang w:eastAsia="en-US"/>
    </w:rPr>
  </w:style>
  <w:style w:type="character" w:styleId="Uwydatnienie">
    <w:name w:val="Emphasis"/>
    <w:uiPriority w:val="20"/>
    <w:rsid w:val="00180457"/>
    <w:rPr>
      <w:i/>
      <w:iCs/>
    </w:rPr>
  </w:style>
  <w:style w:type="paragraph" w:customStyle="1" w:styleId="Standard">
    <w:name w:val="Standard"/>
    <w:rsid w:val="0043031A"/>
    <w:pPr>
      <w:widowControl w:val="0"/>
      <w:suppressAutoHyphens/>
      <w:autoSpaceDN w:val="0"/>
      <w:textAlignment w:val="baseline"/>
    </w:pPr>
    <w:rPr>
      <w:kern w:val="3"/>
      <w:lang w:eastAsia="pl-PL"/>
    </w:rPr>
  </w:style>
  <w:style w:type="paragraph" w:customStyle="1" w:styleId="Heading">
    <w:name w:val="Heading"/>
    <w:basedOn w:val="Standard"/>
    <w:next w:val="Textbody"/>
    <w:rsid w:val="00A97E83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43031A"/>
    <w:pPr>
      <w:spacing w:after="120"/>
    </w:pPr>
  </w:style>
  <w:style w:type="paragraph" w:customStyle="1" w:styleId="Caption">
    <w:name w:val="Caption"/>
    <w:basedOn w:val="Standard"/>
    <w:rsid w:val="00A97E83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3031A"/>
    <w:pPr>
      <w:suppressLineNumbers/>
    </w:pPr>
  </w:style>
  <w:style w:type="paragraph" w:customStyle="1" w:styleId="Footnote">
    <w:name w:val="Footnote"/>
    <w:basedOn w:val="Standard"/>
    <w:rsid w:val="0043031A"/>
    <w:pPr>
      <w:suppressLineNumbers/>
      <w:ind w:left="283" w:hanging="283"/>
    </w:pPr>
    <w:rPr>
      <w:sz w:val="20"/>
      <w:szCs w:val="20"/>
    </w:rPr>
  </w:style>
  <w:style w:type="paragraph" w:customStyle="1" w:styleId="Textbodyindent">
    <w:name w:val="Text body indent"/>
    <w:basedOn w:val="Standard"/>
    <w:rsid w:val="00A97E83"/>
    <w:pPr>
      <w:ind w:left="6825"/>
    </w:pPr>
  </w:style>
  <w:style w:type="paragraph" w:customStyle="1" w:styleId="TableContents">
    <w:name w:val="Table Contents"/>
    <w:basedOn w:val="Standard"/>
    <w:rsid w:val="0043031A"/>
    <w:pPr>
      <w:suppressLineNumbers/>
    </w:pPr>
  </w:style>
  <w:style w:type="paragraph" w:customStyle="1" w:styleId="Footer">
    <w:name w:val="Footer"/>
    <w:basedOn w:val="Standard"/>
    <w:rsid w:val="00A97E83"/>
    <w:pPr>
      <w:suppressLineNumbers/>
      <w:tabs>
        <w:tab w:val="center" w:pos="4535"/>
        <w:tab w:val="right" w:pos="9071"/>
      </w:tabs>
    </w:pPr>
  </w:style>
  <w:style w:type="paragraph" w:customStyle="1" w:styleId="Contents1">
    <w:name w:val="Contents 1"/>
    <w:basedOn w:val="Index"/>
    <w:rsid w:val="00A97E83"/>
    <w:pPr>
      <w:tabs>
        <w:tab w:val="right" w:leader="dot" w:pos="9071"/>
      </w:tabs>
    </w:pPr>
  </w:style>
  <w:style w:type="paragraph" w:customStyle="1" w:styleId="ContentsHeading">
    <w:name w:val="Contents Heading"/>
    <w:basedOn w:val="Heading"/>
    <w:rsid w:val="00A97E83"/>
    <w:pPr>
      <w:suppressLineNumbers/>
      <w:spacing w:before="0" w:after="0"/>
    </w:pPr>
    <w:rPr>
      <w:b/>
      <w:bCs/>
      <w:sz w:val="32"/>
      <w:szCs w:val="32"/>
    </w:rPr>
  </w:style>
  <w:style w:type="character" w:customStyle="1" w:styleId="NumberingSymbols">
    <w:name w:val="Numbering Symbols"/>
    <w:rsid w:val="0043031A"/>
  </w:style>
  <w:style w:type="character" w:customStyle="1" w:styleId="StrongEmphasis">
    <w:name w:val="Strong Emphasis"/>
    <w:rsid w:val="00A97E83"/>
    <w:rPr>
      <w:b/>
      <w:bCs/>
    </w:rPr>
  </w:style>
  <w:style w:type="character" w:customStyle="1" w:styleId="FootnoteSymbol">
    <w:name w:val="Footnote Symbol"/>
    <w:rsid w:val="0043031A"/>
  </w:style>
  <w:style w:type="character" w:customStyle="1" w:styleId="Footnoteanchor">
    <w:name w:val="Footnote anchor"/>
    <w:rsid w:val="0043031A"/>
    <w:rPr>
      <w:position w:val="0"/>
      <w:vertAlign w:val="superscript"/>
    </w:rPr>
  </w:style>
  <w:style w:type="character" w:customStyle="1" w:styleId="WW8Num8z0">
    <w:name w:val="WW8Num8z0"/>
    <w:rsid w:val="00A97E83"/>
    <w:rPr>
      <w:i/>
    </w:rPr>
  </w:style>
  <w:style w:type="character" w:customStyle="1" w:styleId="WW8Num8z2">
    <w:name w:val="WW8Num8z2"/>
    <w:rsid w:val="00A97E83"/>
  </w:style>
  <w:style w:type="character" w:customStyle="1" w:styleId="WW8Num8z3">
    <w:name w:val="WW8Num8z3"/>
    <w:rsid w:val="00A97E83"/>
  </w:style>
  <w:style w:type="character" w:customStyle="1" w:styleId="WW8Num8z4">
    <w:name w:val="WW8Num8z4"/>
    <w:rsid w:val="00A97E83"/>
  </w:style>
  <w:style w:type="character" w:customStyle="1" w:styleId="WW8Num8z5">
    <w:name w:val="WW8Num8z5"/>
    <w:rsid w:val="00A97E83"/>
  </w:style>
  <w:style w:type="character" w:customStyle="1" w:styleId="WW8Num8z6">
    <w:name w:val="WW8Num8z6"/>
    <w:rsid w:val="00A97E83"/>
  </w:style>
  <w:style w:type="character" w:customStyle="1" w:styleId="WW8Num8z7">
    <w:name w:val="WW8Num8z7"/>
    <w:rsid w:val="00A97E83"/>
  </w:style>
  <w:style w:type="character" w:customStyle="1" w:styleId="WW8Num8z8">
    <w:name w:val="WW8Num8z8"/>
    <w:rsid w:val="00A97E83"/>
  </w:style>
  <w:style w:type="character" w:customStyle="1" w:styleId="Internetlink">
    <w:name w:val="Internet link"/>
    <w:rsid w:val="0043031A"/>
    <w:rPr>
      <w:color w:val="000080"/>
      <w:u w:val="single"/>
    </w:rPr>
  </w:style>
  <w:style w:type="character" w:customStyle="1" w:styleId="BulletSymbols">
    <w:name w:val="Bullet Symbols"/>
    <w:rsid w:val="0043031A"/>
    <w:rPr>
      <w:rFonts w:ascii="StarSymbol" w:eastAsia="StarSymbol" w:hAnsi="StarSymbol" w:cs="StarSymbol"/>
      <w:sz w:val="18"/>
      <w:szCs w:val="18"/>
    </w:rPr>
  </w:style>
  <w:style w:type="character" w:customStyle="1" w:styleId="VisitedInternetLink">
    <w:name w:val="Visited Internet Link"/>
    <w:rsid w:val="00A97E83"/>
    <w:rPr>
      <w:color w:val="800000"/>
      <w:u w:val="single"/>
    </w:rPr>
  </w:style>
  <w:style w:type="numbering" w:customStyle="1" w:styleId="WW8Num8">
    <w:name w:val="WW8Num8"/>
    <w:basedOn w:val="Bezlisty"/>
    <w:rsid w:val="00A97E83"/>
    <w:pPr>
      <w:numPr>
        <w:numId w:val="1"/>
      </w:numPr>
    </w:pPr>
  </w:style>
  <w:style w:type="paragraph" w:customStyle="1" w:styleId="Fotografia">
    <w:name w:val="Fotografia"/>
    <w:basedOn w:val="Normalny"/>
    <w:qFormat/>
    <w:rsid w:val="0043031A"/>
    <w:pPr>
      <w:spacing w:before="120"/>
      <w:ind w:left="851" w:hanging="851"/>
    </w:pPr>
    <w:rPr>
      <w:rFonts w:eastAsia="Calibri" w:cs="Mangal"/>
    </w:rPr>
  </w:style>
  <w:style w:type="paragraph" w:customStyle="1" w:styleId="Rycina">
    <w:name w:val="Rycina"/>
    <w:basedOn w:val="Normalny"/>
    <w:autoRedefine/>
    <w:qFormat/>
    <w:rsid w:val="00D76E43"/>
    <w:pPr>
      <w:spacing w:before="240" w:after="120" w:line="240" w:lineRule="auto"/>
      <w:jc w:val="left"/>
    </w:pPr>
  </w:style>
  <w:style w:type="paragraph" w:customStyle="1" w:styleId="Spisrycinifotografii">
    <w:name w:val="Spis rycin i fotografii"/>
    <w:basedOn w:val="Spisilustracji"/>
    <w:autoRedefine/>
    <w:qFormat/>
    <w:rsid w:val="0043031A"/>
    <w:pPr>
      <w:tabs>
        <w:tab w:val="right" w:leader="dot" w:pos="9061"/>
      </w:tabs>
      <w:spacing w:after="240"/>
      <w:ind w:left="851" w:hanging="851"/>
    </w:pPr>
    <w:rPr>
      <w:rFonts w:eastAsia="Calibri" w:cs="Mangal"/>
      <w:noProof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180457"/>
    <w:pPr>
      <w:spacing w:after="0"/>
    </w:pPr>
  </w:style>
  <w:style w:type="paragraph" w:customStyle="1" w:styleId="rdo">
    <w:name w:val="Źródło"/>
    <w:basedOn w:val="Normalny"/>
    <w:autoRedefine/>
    <w:qFormat/>
    <w:rsid w:val="00D76E43"/>
    <w:pPr>
      <w:spacing w:after="360" w:line="240" w:lineRule="auto"/>
      <w:ind w:left="1418" w:hanging="851"/>
      <w:jc w:val="left"/>
    </w:pPr>
    <w:rPr>
      <w:sz w:val="20"/>
    </w:rPr>
  </w:style>
  <w:style w:type="paragraph" w:customStyle="1" w:styleId="Tabela">
    <w:name w:val="Tabela"/>
    <w:basedOn w:val="Standard"/>
    <w:autoRedefine/>
    <w:qFormat/>
    <w:rsid w:val="0043031A"/>
    <w:pPr>
      <w:autoSpaceDE w:val="0"/>
      <w:spacing w:before="480" w:after="360"/>
      <w:ind w:left="567" w:hanging="567"/>
    </w:pPr>
    <w:rPr>
      <w:rFonts w:eastAsia="Times New Roman" w:cs="Times New Roman"/>
      <w:lang w:eastAsia="zh-CN" w:bidi="hi-IN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180457"/>
  </w:style>
  <w:style w:type="paragraph" w:styleId="Legenda">
    <w:name w:val="caption"/>
    <w:basedOn w:val="Standard"/>
    <w:uiPriority w:val="35"/>
    <w:semiHidden/>
    <w:unhideWhenUsed/>
    <w:qFormat/>
    <w:rsid w:val="00180457"/>
    <w:pPr>
      <w:widowControl/>
      <w:suppressAutoHyphens w:val="0"/>
      <w:autoSpaceDN/>
      <w:textAlignment w:val="auto"/>
    </w:pPr>
    <w:rPr>
      <w:b/>
      <w:bCs/>
      <w:color w:val="4F81BD" w:themeColor="accent1"/>
      <w:kern w:val="0"/>
      <w:sz w:val="18"/>
      <w:szCs w:val="18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D76E43"/>
    <w:pPr>
      <w:spacing w:after="960" w:line="240" w:lineRule="auto"/>
      <w:ind w:firstLine="0"/>
      <w:contextualSpacing/>
      <w:jc w:val="center"/>
    </w:pPr>
    <w:rPr>
      <w:rFonts w:eastAsiaTheme="majorEastAsia"/>
      <w:b/>
      <w:spacing w:val="5"/>
      <w:kern w:val="28"/>
      <w:sz w:val="3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80457"/>
    <w:rPr>
      <w:rFonts w:ascii="Times New Roman" w:eastAsiaTheme="majorEastAsia" w:hAnsi="Times New Roman" w:cs="Times New Roman"/>
      <w:b/>
      <w:spacing w:val="5"/>
      <w:kern w:val="28"/>
      <w:sz w:val="32"/>
      <w:szCs w:val="52"/>
    </w:rPr>
  </w:style>
  <w:style w:type="paragraph" w:styleId="NormalnyWeb">
    <w:name w:val="Normal (Web)"/>
    <w:basedOn w:val="Normalny"/>
    <w:uiPriority w:val="99"/>
    <w:semiHidden/>
    <w:unhideWhenUsed/>
    <w:rsid w:val="00180457"/>
    <w:rPr>
      <w:sz w:val="24"/>
      <w:szCs w:val="24"/>
    </w:rPr>
  </w:style>
  <w:style w:type="paragraph" w:customStyle="1" w:styleId="TableHeading">
    <w:name w:val="Table Heading"/>
    <w:basedOn w:val="TableContents"/>
    <w:rsid w:val="0043031A"/>
    <w:pPr>
      <w:jc w:val="center"/>
    </w:pPr>
    <w:rPr>
      <w:b/>
      <w:bCs/>
    </w:rPr>
  </w:style>
  <w:style w:type="paragraph" w:customStyle="1" w:styleId="Default">
    <w:name w:val="Default"/>
    <w:rsid w:val="0043031A"/>
    <w:pPr>
      <w:suppressAutoHyphens/>
      <w:autoSpaceDN w:val="0"/>
      <w:textAlignment w:val="baseline"/>
    </w:pPr>
    <w:rPr>
      <w:rFonts w:cs="Times New Roman"/>
      <w:color w:val="000000"/>
      <w:kern w:val="3"/>
      <w:lang w:eastAsia="pl-PL"/>
    </w:rPr>
  </w:style>
  <w:style w:type="character" w:customStyle="1" w:styleId="RTFNum21">
    <w:name w:val="RTF_Num 2 1"/>
    <w:rsid w:val="0043031A"/>
    <w:rPr>
      <w:rFonts w:ascii="Symbol" w:hAnsi="Symbol"/>
    </w:rPr>
  </w:style>
  <w:style w:type="character" w:customStyle="1" w:styleId="apple-converted-space">
    <w:name w:val="apple-converted-space"/>
    <w:basedOn w:val="Domylnaczcionkaakapitu"/>
    <w:rsid w:val="00180457"/>
  </w:style>
  <w:style w:type="numbering" w:customStyle="1" w:styleId="RTFNum2">
    <w:name w:val="RTF_Num 2"/>
    <w:basedOn w:val="Bezlisty"/>
    <w:rsid w:val="0043031A"/>
    <w:pPr>
      <w:numPr>
        <w:numId w:val="8"/>
      </w:numPr>
    </w:pPr>
  </w:style>
  <w:style w:type="numbering" w:customStyle="1" w:styleId="WW8Num16">
    <w:name w:val="WW8Num16"/>
    <w:basedOn w:val="Bezlisty"/>
    <w:rsid w:val="0043031A"/>
    <w:pPr>
      <w:numPr>
        <w:numId w:val="9"/>
      </w:numPr>
    </w:pPr>
  </w:style>
  <w:style w:type="paragraph" w:styleId="Tekstpodstawowywcity">
    <w:name w:val="Body Text Indent"/>
    <w:basedOn w:val="Normalny"/>
    <w:link w:val="TekstpodstawowywcityZnak"/>
    <w:semiHidden/>
    <w:rsid w:val="00180457"/>
    <w:pPr>
      <w:spacing w:after="0" w:line="240" w:lineRule="auto"/>
      <w:ind w:left="6825"/>
      <w:jc w:val="left"/>
    </w:pPr>
    <w:rPr>
      <w:rFonts w:eastAsia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80457"/>
    <w:rPr>
      <w:rFonts w:eastAsia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18045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ordinates">
    <w:name w:val="coordinates"/>
    <w:basedOn w:val="Domylnaczcionkaakapitu"/>
    <w:rsid w:val="00180457"/>
  </w:style>
  <w:style w:type="character" w:customStyle="1" w:styleId="geo-dms">
    <w:name w:val="geo-dms"/>
    <w:basedOn w:val="Domylnaczcionkaakapitu"/>
    <w:rsid w:val="00180457"/>
  </w:style>
  <w:style w:type="character" w:customStyle="1" w:styleId="latitude">
    <w:name w:val="latitude"/>
    <w:basedOn w:val="Domylnaczcionkaakapitu"/>
    <w:rsid w:val="00180457"/>
  </w:style>
  <w:style w:type="character" w:customStyle="1" w:styleId="longitude">
    <w:name w:val="longitude"/>
    <w:basedOn w:val="Domylnaczcionkaakapitu"/>
    <w:rsid w:val="00180457"/>
  </w:style>
  <w:style w:type="paragraph" w:customStyle="1" w:styleId="Wyliczenie">
    <w:name w:val="Wyliczenie"/>
    <w:basedOn w:val="Normalny"/>
    <w:autoRedefine/>
    <w:qFormat/>
    <w:rsid w:val="00D76E43"/>
    <w:pPr>
      <w:spacing w:after="240" w:line="240" w:lineRule="auto"/>
      <w:ind w:left="567" w:hanging="283"/>
      <w:jc w:val="left"/>
    </w:pPr>
  </w:style>
  <w:style w:type="paragraph" w:customStyle="1" w:styleId="Literatura">
    <w:name w:val="Literatura"/>
    <w:basedOn w:val="Normalny"/>
    <w:autoRedefine/>
    <w:qFormat/>
    <w:rsid w:val="00D76E43"/>
    <w:pPr>
      <w:spacing w:after="120" w:line="240" w:lineRule="auto"/>
      <w:ind w:left="1134" w:hanging="1134"/>
      <w:jc w:val="left"/>
    </w:pPr>
    <w:rPr>
      <w:lang w:val="en-GB"/>
    </w:rPr>
  </w:style>
  <w:style w:type="character" w:customStyle="1" w:styleId="Nagwek4Znak">
    <w:name w:val="Nagłówek 4 Znak"/>
    <w:basedOn w:val="Domylnaczcionkaakapitu"/>
    <w:link w:val="Nagwek4"/>
    <w:rsid w:val="00457E2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457E27"/>
    <w:pPr>
      <w:spacing w:after="0"/>
      <w:ind w:firstLine="0"/>
    </w:pPr>
    <w:rPr>
      <w:rFonts w:eastAsia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457E2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457E27"/>
    <w:pPr>
      <w:spacing w:after="0" w:line="240" w:lineRule="auto"/>
      <w:ind w:firstLine="0"/>
    </w:pPr>
    <w:rPr>
      <w:rFonts w:ascii="Courier New" w:eastAsia="Times New Roman" w:hAnsi="Courier New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57E27"/>
    <w:rPr>
      <w:rFonts w:ascii="Courier New" w:eastAsia="Times New Roman" w:hAnsi="Courier New" w:cs="Times New Roman"/>
      <w:sz w:val="24"/>
      <w:szCs w:val="20"/>
      <w:lang w:eastAsia="pl-PL"/>
    </w:rPr>
  </w:style>
  <w:style w:type="paragraph" w:customStyle="1" w:styleId="xl25">
    <w:name w:val="xl25"/>
    <w:basedOn w:val="Normalny"/>
    <w:rsid w:val="00457E27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top"/>
    </w:pPr>
    <w:rPr>
      <w:rFonts w:ascii="Arial Unicode MS" w:eastAsia="Arial Unicode MS" w:hAnsi="Arial Unicode MS" w:cs="Arial Unicode MS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2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593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Leszek Kozłowski</dc:creator>
  <cp:lastModifiedBy>BiLK</cp:lastModifiedBy>
  <cp:revision>2</cp:revision>
  <cp:lastPrinted>2016-10-19T10:43:00Z</cp:lastPrinted>
  <dcterms:created xsi:type="dcterms:W3CDTF">2016-10-20T18:49:00Z</dcterms:created>
  <dcterms:modified xsi:type="dcterms:W3CDTF">2016-10-20T18:49:00Z</dcterms:modified>
</cp:coreProperties>
</file>