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0B9" w:rsidRDefault="00E320B9" w:rsidP="0089689A">
      <w:pPr>
        <w:pStyle w:val="Tytu"/>
        <w:jc w:val="left"/>
        <w:rPr>
          <w:sz w:val="20"/>
        </w:rPr>
      </w:pPr>
    </w:p>
    <w:p w:rsidR="00E320B9" w:rsidRDefault="00E320B9" w:rsidP="0089689A">
      <w:pPr>
        <w:pStyle w:val="Tytu"/>
        <w:jc w:val="left"/>
        <w:rPr>
          <w:sz w:val="20"/>
        </w:rPr>
      </w:pPr>
    </w:p>
    <w:p w:rsidR="00E320B9" w:rsidRDefault="00E320B9" w:rsidP="0089689A">
      <w:pPr>
        <w:pStyle w:val="Tytu"/>
        <w:jc w:val="left"/>
        <w:rPr>
          <w:sz w:val="20"/>
        </w:rPr>
      </w:pPr>
    </w:p>
    <w:p w:rsidR="00E320B9" w:rsidRPr="00F35CFB" w:rsidRDefault="00E320B9" w:rsidP="0089689A">
      <w:pPr>
        <w:pStyle w:val="Tytu"/>
        <w:jc w:val="left"/>
        <w:rPr>
          <w:sz w:val="20"/>
        </w:rPr>
      </w:pPr>
    </w:p>
    <w:p w:rsidR="0089689A" w:rsidRDefault="0089689A" w:rsidP="0089689A">
      <w:pPr>
        <w:pStyle w:val="Tytu"/>
        <w:jc w:val="left"/>
        <w:rPr>
          <w:szCs w:val="24"/>
        </w:rPr>
      </w:pPr>
    </w:p>
    <w:p w:rsidR="005508D5" w:rsidRDefault="005508D5" w:rsidP="00397883">
      <w:pPr>
        <w:pStyle w:val="Tytu"/>
        <w:rPr>
          <w:szCs w:val="24"/>
        </w:rPr>
      </w:pPr>
      <w:r>
        <w:rPr>
          <w:szCs w:val="24"/>
        </w:rPr>
        <w:t>UCHWAŁA NR</w:t>
      </w:r>
      <w:r w:rsidR="00E320B9">
        <w:rPr>
          <w:szCs w:val="24"/>
        </w:rPr>
        <w:t xml:space="preserve"> </w:t>
      </w:r>
      <w:r w:rsidR="0034127E">
        <w:rPr>
          <w:szCs w:val="24"/>
        </w:rPr>
        <w:t>43</w:t>
      </w:r>
      <w:r>
        <w:rPr>
          <w:szCs w:val="24"/>
        </w:rPr>
        <w:t>/</w:t>
      </w:r>
      <w:r w:rsidR="0034127E">
        <w:rPr>
          <w:szCs w:val="24"/>
        </w:rPr>
        <w:t>2072</w:t>
      </w:r>
      <w:r w:rsidR="00E320B9">
        <w:rPr>
          <w:szCs w:val="24"/>
        </w:rPr>
        <w:t>/18</w:t>
      </w:r>
    </w:p>
    <w:p w:rsidR="005508D5" w:rsidRDefault="005508D5" w:rsidP="00397883">
      <w:pPr>
        <w:pStyle w:val="Tytu"/>
        <w:rPr>
          <w:szCs w:val="24"/>
        </w:rPr>
      </w:pPr>
      <w:r>
        <w:rPr>
          <w:szCs w:val="24"/>
        </w:rPr>
        <w:t>ZARZĄDU WOJEWÓDZTWA KUJAWSKO-POMORSKIEGO</w:t>
      </w:r>
    </w:p>
    <w:p w:rsidR="005508D5" w:rsidRDefault="0034127E" w:rsidP="00397883">
      <w:pPr>
        <w:spacing w:line="240" w:lineRule="auto"/>
        <w:jc w:val="center"/>
        <w:rPr>
          <w:rFonts w:ascii="Times New Roman" w:hAnsi="Times New Roman"/>
          <w:b/>
          <w:snapToGrid w:val="0"/>
          <w:sz w:val="24"/>
          <w:szCs w:val="24"/>
        </w:rPr>
      </w:pPr>
      <w:r>
        <w:rPr>
          <w:rFonts w:ascii="Times New Roman" w:hAnsi="Times New Roman"/>
          <w:b/>
          <w:snapToGrid w:val="0"/>
          <w:sz w:val="24"/>
          <w:szCs w:val="24"/>
        </w:rPr>
        <w:t>z dnia 7 listopada</w:t>
      </w:r>
      <w:r w:rsidR="00E320B9">
        <w:rPr>
          <w:rFonts w:ascii="Times New Roman" w:hAnsi="Times New Roman"/>
          <w:b/>
          <w:snapToGrid w:val="0"/>
          <w:sz w:val="24"/>
          <w:szCs w:val="24"/>
        </w:rPr>
        <w:t xml:space="preserve"> 2018</w:t>
      </w:r>
      <w:r w:rsidR="005508D5">
        <w:rPr>
          <w:rFonts w:ascii="Times New Roman" w:hAnsi="Times New Roman"/>
          <w:b/>
          <w:snapToGrid w:val="0"/>
          <w:sz w:val="24"/>
          <w:szCs w:val="24"/>
        </w:rPr>
        <w:t xml:space="preserve"> r.</w:t>
      </w:r>
    </w:p>
    <w:p w:rsidR="005508D5" w:rsidRDefault="005508D5" w:rsidP="005508D5">
      <w:pPr>
        <w:pStyle w:val="Tekstpodstawowy3"/>
        <w:jc w:val="both"/>
        <w:rPr>
          <w:szCs w:val="24"/>
        </w:rPr>
      </w:pPr>
      <w:bookmarkStart w:id="0" w:name="_GoBack"/>
      <w:bookmarkEnd w:id="0"/>
    </w:p>
    <w:p w:rsidR="005508D5" w:rsidRDefault="005508D5" w:rsidP="005508D5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sprawie przyznania nagród w konkursie 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 New Roman" w:hAnsi="Times New Roman"/>
          <w:snapToGrid w:val="0"/>
          <w:sz w:val="24"/>
          <w:szCs w:val="24"/>
        </w:rPr>
        <w:t>Na podstawie art. 41 ust. 1 ustawy z dnia 5 czerwca 1998 r. o samorzą</w:t>
      </w:r>
      <w:r w:rsidR="00E320B9">
        <w:rPr>
          <w:rFonts w:ascii="Times New Roman" w:hAnsi="Times New Roman"/>
          <w:snapToGrid w:val="0"/>
          <w:sz w:val="24"/>
          <w:szCs w:val="24"/>
        </w:rPr>
        <w:t xml:space="preserve">dzie województwa </w:t>
      </w:r>
      <w:r w:rsidR="00E320B9">
        <w:rPr>
          <w:rFonts w:ascii="Times New Roman" w:hAnsi="Times New Roman"/>
          <w:snapToGrid w:val="0"/>
          <w:sz w:val="24"/>
          <w:szCs w:val="24"/>
        </w:rPr>
        <w:br/>
        <w:t>(Dz. U. z 2018 r. poz. 9</w:t>
      </w:r>
      <w:r w:rsidR="00E320B9">
        <w:rPr>
          <w:rFonts w:ascii="Times New Roman" w:hAnsi="Times New Roman"/>
          <w:sz w:val="24"/>
          <w:szCs w:val="24"/>
          <w:lang w:eastAsia="ar-SA"/>
        </w:rPr>
        <w:t>13, 1000, 1432.</w:t>
      </w:r>
      <w:r>
        <w:rPr>
          <w:rFonts w:ascii="Times New Roman" w:hAnsi="Times New Roman"/>
          <w:snapToGrid w:val="0"/>
          <w:sz w:val="24"/>
          <w:szCs w:val="24"/>
        </w:rPr>
        <w:t xml:space="preserve">), </w:t>
      </w:r>
      <w:r>
        <w:rPr>
          <w:rFonts w:ascii="Times-Roman" w:hAnsi="Times-Roman" w:cs="Times-Roman"/>
          <w:sz w:val="24"/>
          <w:szCs w:val="24"/>
        </w:rPr>
        <w:t xml:space="preserve">art. 9 ust. 2 pkt. 12 ustawy z dnia </w:t>
      </w:r>
      <w:r>
        <w:rPr>
          <w:rFonts w:ascii="Times-Roman" w:hAnsi="Times-Roman" w:cs="Times-Roman"/>
          <w:sz w:val="24"/>
          <w:szCs w:val="24"/>
        </w:rPr>
        <w:br/>
        <w:t xml:space="preserve">11 lipca 2014 r. o zasadach realizacji programów w zakresie polityki spójności finansowanych w perspektywie </w:t>
      </w:r>
      <w:r w:rsidRPr="0034127E">
        <w:rPr>
          <w:rFonts w:ascii="Times New Roman" w:hAnsi="Times New Roman" w:cs="Times New Roman"/>
          <w:sz w:val="24"/>
          <w:szCs w:val="24"/>
        </w:rPr>
        <w:t>finansowej 2014-2</w:t>
      </w:r>
      <w:r w:rsidR="004E51BE" w:rsidRPr="0034127E">
        <w:rPr>
          <w:rFonts w:ascii="Times New Roman" w:hAnsi="Times New Roman" w:cs="Times New Roman"/>
          <w:sz w:val="24"/>
          <w:szCs w:val="24"/>
        </w:rPr>
        <w:t>020 (Dz. U. z 2017 r. poz. 1460 i 1475</w:t>
      </w:r>
      <w:r w:rsidRPr="0034127E">
        <w:rPr>
          <w:rFonts w:ascii="Times New Roman" w:hAnsi="Times New Roman" w:cs="Times New Roman"/>
          <w:sz w:val="24"/>
          <w:szCs w:val="24"/>
        </w:rPr>
        <w:t xml:space="preserve">.), </w:t>
      </w:r>
      <w:r w:rsidR="0034127E" w:rsidRPr="0034127E">
        <w:rPr>
          <w:rFonts w:ascii="Times New Roman" w:hAnsi="Times New Roman" w:cs="Times New Roman"/>
          <w:sz w:val="24"/>
          <w:szCs w:val="24"/>
        </w:rPr>
        <w:t xml:space="preserve">§ 15 ust. 1 Regulaminu  konkursu dla dziennikarzy i blogerów „Lubię tu być… na zielonym!” przyjętego Uchwałą Zarządu Nr </w:t>
      </w:r>
      <w:r w:rsidR="0034127E" w:rsidRPr="0034127E">
        <w:rPr>
          <w:rFonts w:ascii="Times New Roman" w:hAnsi="Times New Roman" w:cs="Times New Roman"/>
          <w:sz w:val="24"/>
          <w:szCs w:val="24"/>
        </w:rPr>
        <w:t>35/1617/17</w:t>
      </w:r>
      <w:r w:rsidR="0034127E" w:rsidRPr="0034127E">
        <w:rPr>
          <w:rFonts w:ascii="Times New Roman" w:hAnsi="Times New Roman" w:cs="Times New Roman"/>
          <w:sz w:val="24"/>
          <w:szCs w:val="24"/>
        </w:rPr>
        <w:t xml:space="preserve"> </w:t>
      </w:r>
      <w:r w:rsidR="0034127E" w:rsidRPr="0034127E">
        <w:rPr>
          <w:rFonts w:ascii="Times New Roman" w:hAnsi="Times New Roman" w:cs="Times New Roman"/>
          <w:sz w:val="24"/>
          <w:szCs w:val="24"/>
        </w:rPr>
        <w:t xml:space="preserve">z dnia 6 września 2017 r. </w:t>
      </w:r>
      <w:r w:rsidR="0034127E" w:rsidRPr="0034127E">
        <w:rPr>
          <w:rFonts w:ascii="Times New Roman" w:hAnsi="Times New Roman" w:cs="Times New Roman"/>
          <w:sz w:val="24"/>
          <w:szCs w:val="24"/>
        </w:rPr>
        <w:t>,</w:t>
      </w:r>
      <w:r w:rsidR="0034127E">
        <w:rPr>
          <w:rFonts w:ascii="Times-Roman" w:hAnsi="Times-Roman" w:cs="Times-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 xml:space="preserve">Wytycznych w zakresie informacji i promocji programów operacyjnych polityki </w:t>
      </w:r>
      <w:r>
        <w:rPr>
          <w:rFonts w:ascii="Times New Roman" w:hAnsi="Times New Roman" w:cs="Times New Roman"/>
          <w:sz w:val="24"/>
          <w:szCs w:val="24"/>
        </w:rPr>
        <w:t>spójności</w:t>
      </w:r>
      <w:r>
        <w:rPr>
          <w:rFonts w:ascii="Times-Roman" w:hAnsi="Times-Roman" w:cs="Times-Roman"/>
          <w:sz w:val="24"/>
          <w:szCs w:val="24"/>
        </w:rPr>
        <w:t xml:space="preserve"> na lata </w:t>
      </w:r>
      <w:r>
        <w:rPr>
          <w:rFonts w:ascii="Times-Roman" w:hAnsi="Times-Roman" w:cs="Times-Roman"/>
          <w:sz w:val="24"/>
          <w:szCs w:val="24"/>
        </w:rPr>
        <w:br/>
        <w:t xml:space="preserve">2014-2020, Strategii komunikacji polityki spójności na lata 2014-2020 </w:t>
      </w:r>
      <w:r>
        <w:rPr>
          <w:rFonts w:ascii="Times New Roman" w:hAnsi="Times New Roman"/>
          <w:snapToGrid w:val="0"/>
          <w:sz w:val="24"/>
          <w:szCs w:val="24"/>
        </w:rPr>
        <w:t>uchwala się, co następuje:</w:t>
      </w:r>
    </w:p>
    <w:p w:rsidR="005508D5" w:rsidRDefault="005508D5" w:rsidP="005508D5">
      <w:pPr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5508D5" w:rsidRPr="004E51BE" w:rsidRDefault="005508D5" w:rsidP="004E51BE">
      <w:pPr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snapToGrid w:val="0"/>
          <w:sz w:val="24"/>
          <w:szCs w:val="24"/>
        </w:rPr>
        <w:t xml:space="preserve">§ 1. </w:t>
      </w:r>
      <w:r>
        <w:rPr>
          <w:rFonts w:ascii="Times New Roman" w:hAnsi="Times New Roman" w:cs="Times New Roman"/>
          <w:sz w:val="24"/>
          <w:szCs w:val="24"/>
        </w:rPr>
        <w:t xml:space="preserve">Postanawia się przyznać nagrody w </w:t>
      </w:r>
      <w:r>
        <w:rPr>
          <w:rFonts w:ascii="Times-Roman" w:hAnsi="Times-Roman" w:cs="Times-Roman"/>
          <w:sz w:val="24"/>
          <w:szCs w:val="24"/>
        </w:rPr>
        <w:t>konkursie dla dziennikarzy</w:t>
      </w:r>
      <w:r>
        <w:rPr>
          <w:rFonts w:ascii="Times New Roman" w:hAnsi="Times New Roman"/>
          <w:snapToGrid w:val="0"/>
          <w:sz w:val="24"/>
          <w:szCs w:val="24"/>
        </w:rPr>
        <w:t xml:space="preserve"> i blogerów  pod </w:t>
      </w:r>
      <w:r>
        <w:rPr>
          <w:rFonts w:ascii="Times New Roman" w:hAnsi="Times New Roman" w:cs="Times New Roman"/>
          <w:sz w:val="24"/>
          <w:szCs w:val="24"/>
        </w:rPr>
        <w:t xml:space="preserve">nazwą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„Lubię tu być… na zielonym!”</w:t>
      </w:r>
      <w:r w:rsidR="00E320B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edycja 2018</w:t>
      </w:r>
      <w:r w:rsidR="00854303">
        <w:rPr>
          <w:rFonts w:ascii="Times-Roman" w:hAnsi="Times-Roman" w:cs="Times-Roman"/>
          <w:sz w:val="24"/>
          <w:szCs w:val="24"/>
        </w:rPr>
        <w:t xml:space="preserve"> zgodnie z treścią protokołu stanowiącego załącznik do niniejszej uchwały. </w:t>
      </w:r>
    </w:p>
    <w:p w:rsidR="005508D5" w:rsidRDefault="004E51BE" w:rsidP="005508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  <w:r w:rsidR="005508D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508D5">
        <w:rPr>
          <w:rFonts w:ascii="Times New Roman" w:hAnsi="Times New Roman" w:cs="Times New Roman"/>
          <w:sz w:val="24"/>
          <w:szCs w:val="24"/>
        </w:rPr>
        <w:t>Wykonanie uchwały po</w:t>
      </w:r>
      <w:r w:rsidR="005F001D">
        <w:rPr>
          <w:rFonts w:ascii="Times New Roman" w:hAnsi="Times New Roman" w:cs="Times New Roman"/>
          <w:sz w:val="24"/>
          <w:szCs w:val="24"/>
        </w:rPr>
        <w:t>wierza się Małgorzacie Walter, D</w:t>
      </w:r>
      <w:r w:rsidR="005508D5">
        <w:rPr>
          <w:rFonts w:ascii="Times New Roman" w:hAnsi="Times New Roman" w:cs="Times New Roman"/>
          <w:sz w:val="24"/>
          <w:szCs w:val="24"/>
        </w:rPr>
        <w:t xml:space="preserve">yrektorowi Departament Środowiska. 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-Roman" w:hAnsi="Times-Roman" w:cs="Times-Roman"/>
          <w:sz w:val="24"/>
          <w:szCs w:val="24"/>
        </w:rPr>
      </w:pPr>
    </w:p>
    <w:p w:rsidR="005508D5" w:rsidRDefault="004E51BE" w:rsidP="005508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§ 3</w:t>
      </w:r>
      <w:r w:rsidR="005508D5">
        <w:rPr>
          <w:rFonts w:ascii="Times-Bold" w:hAnsi="Times-Bold" w:cs="Times-Bold"/>
          <w:b/>
          <w:bCs/>
          <w:sz w:val="24"/>
          <w:szCs w:val="24"/>
        </w:rPr>
        <w:t xml:space="preserve">. </w:t>
      </w:r>
      <w:r w:rsidR="005508D5">
        <w:rPr>
          <w:rFonts w:ascii="Times-Roman" w:hAnsi="Times-Roman" w:cs="Times-Roman"/>
          <w:sz w:val="24"/>
          <w:szCs w:val="24"/>
        </w:rPr>
        <w:t>Uchwała wchodzi w życie z dniem podjęcia.</w:t>
      </w:r>
    </w:p>
    <w:p w:rsidR="005508D5" w:rsidRDefault="005508D5" w:rsidP="005508D5">
      <w:pPr>
        <w:spacing w:after="0"/>
        <w:jc w:val="both"/>
        <w:rPr>
          <w:sz w:val="16"/>
          <w:szCs w:val="16"/>
        </w:rPr>
      </w:pPr>
    </w:p>
    <w:p w:rsidR="004E51BE" w:rsidRDefault="004E51BE" w:rsidP="0089689A">
      <w:pPr>
        <w:spacing w:after="0" w:line="240" w:lineRule="auto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sz w:val="16"/>
          <w:szCs w:val="16"/>
        </w:rPr>
      </w:pPr>
    </w:p>
    <w:p w:rsidR="00397883" w:rsidRDefault="00397883" w:rsidP="005508D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3978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367" w:rsidRDefault="009E1367" w:rsidP="004E51BE">
      <w:pPr>
        <w:spacing w:after="0" w:line="240" w:lineRule="auto"/>
      </w:pPr>
      <w:r>
        <w:separator/>
      </w:r>
    </w:p>
  </w:endnote>
  <w:endnote w:type="continuationSeparator" w:id="0">
    <w:p w:rsidR="009E1367" w:rsidRDefault="009E1367" w:rsidP="004E5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367" w:rsidRDefault="009E1367" w:rsidP="004E51BE">
      <w:pPr>
        <w:spacing w:after="0" w:line="240" w:lineRule="auto"/>
      </w:pPr>
      <w:r>
        <w:separator/>
      </w:r>
    </w:p>
  </w:footnote>
  <w:footnote w:type="continuationSeparator" w:id="0">
    <w:p w:rsidR="009E1367" w:rsidRDefault="009E1367" w:rsidP="004E5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644BE"/>
    <w:multiLevelType w:val="hybridMultilevel"/>
    <w:tmpl w:val="02523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05444"/>
    <w:multiLevelType w:val="hybridMultilevel"/>
    <w:tmpl w:val="01989F6E"/>
    <w:lvl w:ilvl="0" w:tplc="AF943B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732"/>
    <w:rsid w:val="00165875"/>
    <w:rsid w:val="0034127E"/>
    <w:rsid w:val="00356454"/>
    <w:rsid w:val="00397883"/>
    <w:rsid w:val="0047019C"/>
    <w:rsid w:val="004A34EF"/>
    <w:rsid w:val="004E51BE"/>
    <w:rsid w:val="005508D5"/>
    <w:rsid w:val="005F001D"/>
    <w:rsid w:val="006F6408"/>
    <w:rsid w:val="00854303"/>
    <w:rsid w:val="0089689A"/>
    <w:rsid w:val="008D0CB5"/>
    <w:rsid w:val="00976CD3"/>
    <w:rsid w:val="009E1367"/>
    <w:rsid w:val="00A25FFF"/>
    <w:rsid w:val="00AA454D"/>
    <w:rsid w:val="00B4351D"/>
    <w:rsid w:val="00C01DE4"/>
    <w:rsid w:val="00C052E6"/>
    <w:rsid w:val="00C400DB"/>
    <w:rsid w:val="00D21732"/>
    <w:rsid w:val="00D85E60"/>
    <w:rsid w:val="00E320B9"/>
    <w:rsid w:val="00E7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EB0ECD-E9E4-4B13-801A-69F4FD827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08D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5508D5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5508D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5508D5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508D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508D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689A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51B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51B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51BE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51B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51B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51BE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85E6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85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29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2C1FB8-020F-4DA8-87B0-81A6CF5CC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13</cp:revision>
  <cp:lastPrinted>2018-10-25T08:30:00Z</cp:lastPrinted>
  <dcterms:created xsi:type="dcterms:W3CDTF">2017-11-14T09:42:00Z</dcterms:created>
  <dcterms:modified xsi:type="dcterms:W3CDTF">2018-11-07T13:51:00Z</dcterms:modified>
</cp:coreProperties>
</file>