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3AE17" w14:textId="467448EF" w:rsidR="000632AF" w:rsidRPr="00907AE1" w:rsidRDefault="000632AF" w:rsidP="000632AF">
      <w:pPr>
        <w:spacing w:before="100" w:beforeAutospacing="1" w:after="100" w:afterAutospacing="1" w:line="240" w:lineRule="auto"/>
        <w:ind w:left="4820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Załącznik do uchwały Nr</w:t>
      </w:r>
      <w:r w:rsidR="00FD436E"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C85D6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 </w:t>
      </w:r>
      <w:r w:rsidR="00C71DF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22</w:t>
      </w:r>
      <w:r w:rsidR="00C85D6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/</w:t>
      </w:r>
      <w:r w:rsidR="00C71DF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891</w:t>
      </w:r>
      <w:r w:rsidR="00C85D6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/21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Zarządu Województwa Kujawsko-Pomorskiego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 dnia</w:t>
      </w:r>
      <w:r w:rsidR="00FD436E"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C71DF0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9 czerwca </w:t>
      </w:r>
      <w:r w:rsidR="00C85D6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DA30A4"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202</w:t>
      </w:r>
      <w:r w:rsidR="00C85D6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1</w:t>
      </w:r>
      <w:r w:rsidR="00FD436E"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r.</w:t>
      </w:r>
    </w:p>
    <w:p w14:paraId="714A780A" w14:textId="77777777"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REGULAMIN KONKURSU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„</w:t>
      </w:r>
      <w:r w:rsidR="00DA30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POMYSŁOWY WITACZ DOŻYNKOWY 202</w:t>
      </w:r>
      <w:r w:rsidR="00C85D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</w:t>
      </w:r>
    </w:p>
    <w:p w14:paraId="50EC0B52" w14:textId="77777777" w:rsid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E001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Ogólne</w:t>
      </w:r>
    </w:p>
    <w:p w14:paraId="0A7B3404" w14:textId="77777777" w:rsidR="00E00146" w:rsidRPr="00E219AD" w:rsidRDefault="00E00146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określa zasady i warunki przeprowadzenia konkursu pod nazwą „</w:t>
      </w:r>
      <w:r w:rsidR="0038404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Pomysłowy witacz dożynkowy 202</w:t>
      </w:r>
      <w:r w:rsidR="00C85D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”, zwanego dalej konkursem.</w:t>
      </w:r>
    </w:p>
    <w:p w14:paraId="33872E28" w14:textId="77777777" w:rsidR="00E00146" w:rsidRPr="00E219AD" w:rsidRDefault="00E00146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Organizatorem konkursu </w:t>
      </w:r>
      <w:r w:rsidR="00C03F12"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fundatorem nagród 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jest Marszałek Województwa Kujawsko-Pomorskiego, zwanym dalej „Organizatorem”.  </w:t>
      </w:r>
    </w:p>
    <w:p w14:paraId="640290EA" w14:textId="77777777" w:rsidR="00C03F12" w:rsidRPr="00E219AD" w:rsidRDefault="00C03F12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zasięg wojewódzki i jest organizowany raz w roku.</w:t>
      </w:r>
    </w:p>
    <w:p w14:paraId="517E5FC9" w14:textId="77777777" w:rsidR="00C03F12" w:rsidRPr="00E219AD" w:rsidRDefault="00C03F12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charakter otwarty i jednoetapowy.</w:t>
      </w:r>
    </w:p>
    <w:p w14:paraId="782D88BE" w14:textId="77777777" w:rsidR="001A345F" w:rsidRPr="00E219AD" w:rsidRDefault="001A345F" w:rsidP="001A345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Uczestnictwo w Konkursie jest dobrowolne i bezpłatne.</w:t>
      </w:r>
      <w:r w:rsidRPr="00E219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E3E25B" w14:textId="77777777" w:rsidR="00C03F12" w:rsidRPr="00E219AD" w:rsidRDefault="00C03F12" w:rsidP="00A61C8B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skierowany jest do wszystkich </w:t>
      </w:r>
      <w:r w:rsidR="007D1887"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sołectw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z terenu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województwa kujawsko-pomorskiego.</w:t>
      </w:r>
    </w:p>
    <w:p w14:paraId="126F5DF5" w14:textId="77777777" w:rsidR="00C03F12" w:rsidRPr="00E219AD" w:rsidRDefault="00C03F12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Za przeprowadzenie i organizację konkursu, w imieniu Organizatora, odpowiada Departament Rolnictwa i Geodezji Urzędu Marszałkowskiego Województwa Kujawsko-Pomorskiego.</w:t>
      </w:r>
    </w:p>
    <w:p w14:paraId="55742983" w14:textId="77777777" w:rsidR="008E4927" w:rsidRDefault="00C03F12" w:rsidP="00C5419A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Regulamin konkursu wraz z </w:t>
      </w:r>
      <w:r w:rsidR="00831EBA"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>kartą zgłoszenia</w:t>
      </w:r>
      <w:r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dostępny jest na stronie </w:t>
      </w:r>
      <w:r w:rsidR="00762EFE"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>internetowej pod adresem</w:t>
      </w:r>
      <w:r w:rsid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469788E" w14:textId="77777777" w:rsidR="00C03F12" w:rsidRPr="008E4927" w:rsidRDefault="001B1FB3" w:rsidP="008E4927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history="1">
        <w:r w:rsidR="00C03F12" w:rsidRPr="008E4927">
          <w:rPr>
            <w:rStyle w:val="Hipercze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pl-PL"/>
          </w:rPr>
          <w:t>www.kujawsko-pomorskie.pl</w:t>
        </w:r>
      </w:hyperlink>
      <w:r w:rsidR="00384042"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>/menu-tematyczne/rolnictwo-i-obszary-wiejskie.</w:t>
      </w:r>
      <w:r w:rsidR="00C03F12"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3D42C3FE" w14:textId="77777777"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Cel Konkursu</w:t>
      </w:r>
    </w:p>
    <w:p w14:paraId="4565AA09" w14:textId="77777777" w:rsidR="00F5556C" w:rsidRPr="00F5556C" w:rsidRDefault="00F5556C" w:rsidP="00907A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Konkursu jest:</w:t>
      </w:r>
    </w:p>
    <w:p w14:paraId="6838EF0A" w14:textId="77777777" w:rsidR="00C03F12" w:rsidRPr="00762EFE" w:rsidRDefault="00C03F12" w:rsidP="00907AE1">
      <w:pPr>
        <w:pStyle w:val="Akapitzlist"/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Wyłonienie najbardziej pomysłowego witacza </w:t>
      </w:r>
      <w:r w:rsidR="00831EBA"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dożynkowego </w:t>
      </w:r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w województwie kujawsko-pomorski</w:t>
      </w:r>
      <w:r w:rsidR="00831EBA"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3840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202</w:t>
      </w:r>
      <w:r w:rsidR="004F149D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roku.</w:t>
      </w:r>
    </w:p>
    <w:p w14:paraId="6B372F51" w14:textId="77777777" w:rsidR="00C03F12" w:rsidRPr="00C03F12" w:rsidRDefault="00C03F12" w:rsidP="00907AE1">
      <w:pPr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achowanie tradycji budowania </w:t>
      </w:r>
      <w:r w:rsidR="00D817B5">
        <w:rPr>
          <w:rFonts w:ascii="Times New Roman" w:eastAsia="Times New Roman" w:hAnsi="Times New Roman" w:cs="Times New Roman"/>
          <w:sz w:val="24"/>
          <w:szCs w:val="24"/>
          <w:lang w:eastAsia="pl-PL"/>
        </w:rPr>
        <w:t>na wsiach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słomianych scenografii przy drogach publicznych </w:t>
      </w:r>
      <w:r w:rsid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>i na skwerach w okresie dożynek.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3F1F2AB7" w14:textId="77777777" w:rsidR="00F5556C" w:rsidRPr="00F5556C" w:rsidRDefault="00C03F12" w:rsidP="00C03F1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ktywizacja mieszkańców </w:t>
      </w:r>
      <w:r w:rsidR="00D817B5">
        <w:rPr>
          <w:rFonts w:ascii="Times New Roman" w:eastAsia="Times New Roman" w:hAnsi="Times New Roman" w:cs="Times New Roman"/>
          <w:sz w:val="24"/>
          <w:szCs w:val="24"/>
          <w:lang w:eastAsia="pl-PL"/>
        </w:rPr>
        <w:t>do wspólnego działania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kreowani</w:t>
      </w:r>
      <w:r w:rsidR="00D817B5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wizerunku swojej miejscowości. </w:t>
      </w:r>
    </w:p>
    <w:p w14:paraId="29B684BA" w14:textId="77777777" w:rsidR="00F5556C" w:rsidRPr="00F5556C" w:rsidRDefault="00A61C8B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</w:t>
      </w:r>
      <w:r w:rsidR="00F5556C"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Warunki uczestnictwa i zgłoszenie do Konkursu</w:t>
      </w:r>
    </w:p>
    <w:p w14:paraId="5A0E89AB" w14:textId="77777777" w:rsidR="00532D64" w:rsidRDefault="00B13AB6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Uczestnikami konkursu są sołectwa zgłoszone przez gminy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województw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kujawsko-pomorski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ego</w:t>
      </w:r>
      <w:r w:rsid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AD4D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7AC44480" w14:textId="77777777" w:rsidR="00B13AB6" w:rsidRDefault="00B13AB6" w:rsidP="00532D6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Spośród sołectw zgłoszonych przez gminy, biorących udział w Konkursie laureatami zostaną te sołectwa, które otrzymają naj</w:t>
      </w:r>
      <w:r w:rsidR="004F149D">
        <w:rPr>
          <w:rFonts w:ascii="Times New Roman" w:eastAsia="Times New Roman" w:hAnsi="Times New Roman" w:cs="Times New Roman"/>
          <w:sz w:val="24"/>
          <w:szCs w:val="24"/>
          <w:lang w:eastAsia="pl-PL"/>
        </w:rPr>
        <w:t>wyższą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ilość punktów w wyniku dokonanej oceny.</w:t>
      </w:r>
    </w:p>
    <w:p w14:paraId="5684EB78" w14:textId="77777777" w:rsidR="001A345F" w:rsidRDefault="001A345F" w:rsidP="00B13AB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</w:t>
      </w:r>
      <w:r w:rsidR="00AD4D32">
        <w:rPr>
          <w:rFonts w:ascii="Times New Roman" w:eastAsia="Times New Roman" w:hAnsi="Times New Roman" w:cs="Times New Roman"/>
          <w:sz w:val="24"/>
          <w:szCs w:val="24"/>
          <w:lang w:eastAsia="pl-PL"/>
        </w:rPr>
        <w:t>min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AD4D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 zgłosić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Konkursu tylko </w:t>
      </w:r>
      <w:r w:rsidR="00AD4D32">
        <w:rPr>
          <w:rFonts w:ascii="Times New Roman" w:eastAsia="Times New Roman" w:hAnsi="Times New Roman" w:cs="Times New Roman"/>
          <w:sz w:val="24"/>
          <w:szCs w:val="24"/>
          <w:lang w:eastAsia="pl-PL"/>
        </w:rPr>
        <w:t>jedno sołectwo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44A35EE" w14:textId="77777777" w:rsidR="00831EBA" w:rsidRDefault="001A345F" w:rsidP="00B13AB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  <w:r w:rsidR="00055840" w:rsidRPr="00B13A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ołectwo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może zgłosić do Konkursu</w:t>
      </w:r>
      <w:r w:rsidR="00532D64" w:rsidRPr="00B13A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tylko jeden witacz dożynkowy</w:t>
      </w:r>
    </w:p>
    <w:p w14:paraId="6E03D568" w14:textId="77777777" w:rsidR="00C85C16" w:rsidRDefault="00B13AB6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Warunkiem udziału w Konkursie jest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85C16" w:rsidRPr="00C85C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złożenie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241EF0D7" w14:textId="77777777" w:rsidR="00C85C16" w:rsidRDefault="00B13AB6" w:rsidP="00C85C16">
      <w:pPr>
        <w:pStyle w:val="Akapitzlist"/>
        <w:numPr>
          <w:ilvl w:val="0"/>
          <w:numId w:val="2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prawidłowo wypełnionego </w:t>
      </w:r>
      <w:r w:rsidRPr="00C85C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</w:t>
      </w:r>
      <w:r w:rsidR="0036024C" w:rsidRPr="00C85C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głoszeni</w:t>
      </w:r>
      <w:r w:rsidR="001A345F" w:rsidRPr="00C85C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</w:t>
      </w:r>
      <w:r w:rsidR="0036024C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konkursowe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go, zgodnie z załącznikiem nr 1 do niniejszego Regulaminu.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520A3DE6" w14:textId="77777777" w:rsidR="00C85C16" w:rsidRPr="00760BD1" w:rsidRDefault="00C85C16" w:rsidP="00C85C16">
      <w:pPr>
        <w:pStyle w:val="Akapitzlist"/>
        <w:numPr>
          <w:ilvl w:val="0"/>
          <w:numId w:val="2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podpisanej zgody 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na przetwarzanie danych osobowych udzielan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osobę, której dane dotyczą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zgodnie z załącznikiem nr 2 do niniejszego Regulaminu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 musi być podpisany przez osobę upoważnioną do reprezentowania gminy (wójt/burmistrza), sołtysa zgłaszanego sołectwa oraz przedstawiciela wykonawców/wykonawcy witacza, za wyjątkiem gdy powyższym przedstawicielem jest sołtys</w:t>
      </w: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6DF57991" w14:textId="77777777" w:rsidR="00C85C16" w:rsidRPr="00760BD1" w:rsidRDefault="00C85C16" w:rsidP="00C85C16">
      <w:pPr>
        <w:pStyle w:val="Akapitzlist"/>
        <w:numPr>
          <w:ilvl w:val="0"/>
          <w:numId w:val="2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podpisanej informacji w związku z przetwarzaniem danych osobowych osoby, której dane dotyczą, zgodnie z załącznikiem nr 3 do niniejszego Regulaminu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okument musi być podpisany przez osobę upoważnioną do reprezentowania gminy (wójt/burmistrza), sołtysa zgłaszanego sołectwa oraz przedstawiciela wykonawców/wykonawcy witacza, za wyjątkiem gdy powyższym przedstawicielem jest sołtys</w:t>
      </w: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7D45A7C8" w14:textId="77777777" w:rsidR="00C85C16" w:rsidRPr="00C85C16" w:rsidRDefault="001A345F" w:rsidP="00C85C16">
      <w:pPr>
        <w:pStyle w:val="Akapitzlist"/>
        <w:numPr>
          <w:ilvl w:val="0"/>
          <w:numId w:val="22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dokumentacj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fotograficzn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zawierającej maksymalnie 5 zdjęć 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przedstawiając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witacz dożynkowy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dobrze widoczn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nazwą miejscowości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datą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Zdjęcia 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witacza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powinn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 być 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>czytelne, w dobrej jakości</w:t>
      </w:r>
      <w:r w:rsidR="00907AE1">
        <w:rPr>
          <w:rFonts w:ascii="Times New Roman" w:eastAsia="Times New Roman" w:hAnsi="Times New Roman" w:cs="Times New Roman"/>
          <w:sz w:val="24"/>
          <w:szCs w:val="24"/>
          <w:lang w:eastAsia="pl-PL"/>
        </w:rPr>
        <w:t>, a autor zdjęć powinien wyrazić zgodę na ich publikację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Należy je przesłać w oddzielnych plikach, 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w rozdzielczości umożliwiającej przeprowadzenie oceny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w formacie .jpg lub .</w:t>
      </w:r>
      <w:proofErr w:type="spellStart"/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jpeg</w:t>
      </w:r>
      <w:proofErr w:type="spellEnd"/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442AA73" w14:textId="10EAD975" w:rsidR="00532D64" w:rsidRDefault="00532D64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Zgłoszenie należy dokonać drogą</w:t>
      </w: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elektroniczną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adres</w:t>
      </w: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8" w:history="1">
        <w:r w:rsidR="000B7BAC" w:rsidRPr="00AC5511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k.brykala@kujawsko-pomorskie.pl</w:t>
        </w:r>
      </w:hyperlink>
      <w:r w:rsid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1A345F"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terminie </w:t>
      </w:r>
      <w:r w:rsidR="001A345F" w:rsidRPr="007844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</w:t>
      </w:r>
      <w:r w:rsidR="002F10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30 września</w:t>
      </w:r>
      <w:r w:rsidR="001A345F" w:rsidRPr="007844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0B7BAC" w:rsidRPr="007844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</w:t>
      </w:r>
      <w:r w:rsidR="00C85D6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</w:t>
      </w:r>
      <w:r w:rsidR="001A345F" w:rsidRPr="007844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</w:t>
      </w:r>
      <w:r w:rsidR="008E4927" w:rsidRPr="007844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godz. </w:t>
      </w:r>
      <w:r w:rsidR="004F149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23.59</w:t>
      </w:r>
      <w:r w:rsidR="000B7BAC" w:rsidRPr="007844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3C91F54A" w14:textId="77777777" w:rsidR="001A345F" w:rsidRDefault="001A345F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Zgłoszenia otrzymane po terminie nie będą rozpatrywane.</w:t>
      </w:r>
    </w:p>
    <w:p w14:paraId="467BE6EF" w14:textId="77777777" w:rsidR="00532D64" w:rsidRPr="00831EBA" w:rsidRDefault="00532D64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Podstawowe materiały wykorzystane przy budowie witaczy muszą być</w:t>
      </w:r>
      <w:r w:rsid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>związane ze świętem plonów (</w:t>
      </w:r>
      <w:r w:rsidR="007D18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m.in. </w:t>
      </w:r>
      <w:r w:rsidRP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>kłosy, ziarno, warzywa, owoce, kwiaty).</w:t>
      </w:r>
    </w:p>
    <w:p w14:paraId="1A572A81" w14:textId="77777777" w:rsidR="00B13AB6" w:rsidRPr="001A345F" w:rsidRDefault="00532D64" w:rsidP="00E219AD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Witacze</w:t>
      </w:r>
      <w:r w:rsidR="00831EBA"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dożynkowe</w:t>
      </w:r>
      <w:r w:rsidR="007D1887"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wykonane powinny być na własny koszt oraz z wykorzystaniem własnych materiałów</w:t>
      </w:r>
      <w:r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B13AB6"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D065BE0" w14:textId="77777777" w:rsidR="00532D64" w:rsidRPr="001A345F" w:rsidRDefault="00307402" w:rsidP="00E219AD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witaczu dożynkowym należy zamieścić nazwę miejscowości i rok sporządzenia witacza.</w:t>
      </w:r>
    </w:p>
    <w:p w14:paraId="17FF5F05" w14:textId="77777777" w:rsidR="00307402" w:rsidRDefault="00307402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Witacze dożynkowe powinny być zlo</w:t>
      </w:r>
      <w:r w:rsidR="00EC4EDA">
        <w:rPr>
          <w:rFonts w:ascii="Times New Roman" w:eastAsia="Times New Roman" w:hAnsi="Times New Roman" w:cs="Times New Roman"/>
          <w:sz w:val="24"/>
          <w:szCs w:val="24"/>
          <w:lang w:eastAsia="pl-PL"/>
        </w:rPr>
        <w:t>kalizowane w miejscu widocznym oraz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bezpiecznym dla ruchu pojazdów.</w:t>
      </w:r>
    </w:p>
    <w:p w14:paraId="3AECF099" w14:textId="77777777" w:rsidR="00532D64" w:rsidRDefault="00532D64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Witacz powinien zapraszać </w:t>
      </w:r>
      <w:r w:rsidR="00EC4EDA">
        <w:rPr>
          <w:rFonts w:ascii="Times New Roman" w:eastAsia="Times New Roman" w:hAnsi="Times New Roman" w:cs="Times New Roman"/>
          <w:sz w:val="24"/>
          <w:szCs w:val="24"/>
          <w:lang w:eastAsia="pl-PL"/>
        </w:rPr>
        <w:t>oraz</w:t>
      </w: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informować o miejscu i terminie Dożynek.</w:t>
      </w:r>
    </w:p>
    <w:p w14:paraId="2ED6F6C0" w14:textId="77777777" w:rsidR="001A345F" w:rsidRDefault="00532D64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wyklucza udział w kompozycji żywych zwierząt.</w:t>
      </w:r>
    </w:p>
    <w:p w14:paraId="07C4DD13" w14:textId="77777777" w:rsidR="001A345F" w:rsidRPr="001A345F" w:rsidRDefault="001A345F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Uczestnictwo w Konkursie jest równoznaczne z akceptacją 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niniejszego Regulaminu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661D3A8" w14:textId="77777777"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E316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1A34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Ocena zgłoszeń</w:t>
      </w:r>
    </w:p>
    <w:p w14:paraId="12019EE3" w14:textId="77777777" w:rsidR="00E316A7" w:rsidRDefault="00E316A7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Ocena zgłoszeń, spełniających wymogi określone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>§ 3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Regulaminu, nastąpi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jednym etapie i składać się będzie wyłącznie z oceny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dostarczonej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dokumentacji fotograficznej.</w:t>
      </w:r>
    </w:p>
    <w:p w14:paraId="63392F8C" w14:textId="77777777" w:rsidR="00E219AD" w:rsidRDefault="00E316A7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Zgłoszenia będą ocenione przez Komisję Konkursową, zwaną dalej Komisją, która dokonuje oceny zgłoszeń zgodnie z kryteriami, o który mowa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 niniejszego Regulaminu.</w:t>
      </w:r>
    </w:p>
    <w:p w14:paraId="23E1F9D5" w14:textId="77777777" w:rsidR="00E219AD" w:rsidRPr="00E219AD" w:rsidRDefault="00E316A7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hAnsi="Times New Roman" w:cs="Times New Roman"/>
          <w:sz w:val="24"/>
          <w:szCs w:val="24"/>
        </w:rPr>
        <w:t>W skład Komisji wchodz</w:t>
      </w:r>
      <w:r w:rsidR="00E219AD" w:rsidRPr="00E219AD">
        <w:rPr>
          <w:rFonts w:ascii="Times New Roman" w:hAnsi="Times New Roman" w:cs="Times New Roman"/>
          <w:sz w:val="24"/>
          <w:szCs w:val="24"/>
        </w:rPr>
        <w:t xml:space="preserve">ą </w:t>
      </w:r>
      <w:r w:rsidR="00760BD1">
        <w:rPr>
          <w:rFonts w:ascii="Times New Roman" w:hAnsi="Times New Roman" w:cs="Times New Roman"/>
          <w:sz w:val="24"/>
          <w:szCs w:val="24"/>
        </w:rPr>
        <w:t>cztery</w:t>
      </w:r>
      <w:r w:rsidR="00E219AD" w:rsidRPr="00E219AD">
        <w:rPr>
          <w:rFonts w:ascii="Times New Roman" w:hAnsi="Times New Roman" w:cs="Times New Roman"/>
          <w:sz w:val="24"/>
          <w:szCs w:val="24"/>
        </w:rPr>
        <w:t xml:space="preserve"> osoby. Skład Komisji zostanie określony uchwał</w:t>
      </w:r>
      <w:r w:rsidR="00762EFE">
        <w:rPr>
          <w:rFonts w:ascii="Times New Roman" w:hAnsi="Times New Roman" w:cs="Times New Roman"/>
          <w:sz w:val="24"/>
          <w:szCs w:val="24"/>
        </w:rPr>
        <w:t>ą</w:t>
      </w:r>
      <w:r w:rsidR="00E219AD" w:rsidRPr="00E219AD">
        <w:rPr>
          <w:rFonts w:ascii="Times New Roman" w:hAnsi="Times New Roman" w:cs="Times New Roman"/>
          <w:sz w:val="24"/>
          <w:szCs w:val="24"/>
        </w:rPr>
        <w:t xml:space="preserve"> </w:t>
      </w:r>
      <w:r w:rsidR="00E219AD">
        <w:rPr>
          <w:rFonts w:ascii="Times New Roman" w:hAnsi="Times New Roman" w:cs="Times New Roman"/>
          <w:sz w:val="24"/>
          <w:szCs w:val="24"/>
        </w:rPr>
        <w:t>Zarządu Województwa </w:t>
      </w:r>
      <w:r w:rsidR="00E219AD" w:rsidRPr="00E219AD">
        <w:rPr>
          <w:rFonts w:ascii="Times New Roman" w:hAnsi="Times New Roman" w:cs="Times New Roman"/>
          <w:sz w:val="24"/>
          <w:szCs w:val="24"/>
        </w:rPr>
        <w:t>Kujawsko-Pomorskiego.</w:t>
      </w:r>
    </w:p>
    <w:p w14:paraId="2F3A3067" w14:textId="77777777" w:rsidR="008B6068" w:rsidRPr="008B6068" w:rsidRDefault="00E219AD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dokonuje oceny zgłoszeń w oparciu o kryteria konkursowe i punktową skalę ocen określoną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 niniejszego Regulaminu. Komisja dokonuje oceny</w:t>
      </w:r>
      <w:r w:rsidRPr="00E219AD">
        <w:rPr>
          <w:rFonts w:ascii="Times New Roman" w:hAnsi="Times New Roman" w:cs="Times New Roman"/>
          <w:sz w:val="24"/>
          <w:szCs w:val="24"/>
        </w:rPr>
        <w:t xml:space="preserve"> </w:t>
      </w:r>
      <w:r w:rsidR="00FE7B23">
        <w:rPr>
          <w:rFonts w:ascii="Times New Roman" w:hAnsi="Times New Roman" w:cs="Times New Roman"/>
          <w:sz w:val="24"/>
          <w:szCs w:val="24"/>
        </w:rPr>
        <w:t xml:space="preserve">w drodze kompromisu, ustalając liczbę punktów dla zgłoszeń konkursowych w każdym </w:t>
      </w:r>
      <w:r w:rsidR="00FE7B23">
        <w:rPr>
          <w:rFonts w:ascii="Times New Roman" w:hAnsi="Times New Roman" w:cs="Times New Roman"/>
          <w:sz w:val="24"/>
          <w:szCs w:val="24"/>
        </w:rPr>
        <w:br/>
        <w:t>z kryteriów.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5FB8F5" w14:textId="77777777" w:rsidR="008B6068" w:rsidRPr="008B6068" w:rsidRDefault="008B6068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przedstawia Zarządowi Województwa Kujawsko-Pomorskiego wyłonionych Laureatów Konkursu wraz z przyznaną im punktacją oraz kolejnością zajętych miejsc. </w:t>
      </w:r>
    </w:p>
    <w:p w14:paraId="01476B2B" w14:textId="77777777" w:rsidR="00353BB0" w:rsidRPr="00353BB0" w:rsidRDefault="00F5556C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§ </w:t>
      </w:r>
      <w:r w:rsidR="00353BB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8B60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Kryteria oceny zgłoszeń</w:t>
      </w:r>
    </w:p>
    <w:p w14:paraId="2BE71422" w14:textId="77777777" w:rsidR="008B6068" w:rsidRDefault="008B6068" w:rsidP="00762EFE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Przy formułowaniu ocen przez Komisję oraz dla podjęcia uchwały o rozstrzygnięciu Konkursu</w:t>
      </w:r>
      <w:r w:rsid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mają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zastosowanie następujące kryteria:</w:t>
      </w:r>
    </w:p>
    <w:p w14:paraId="5AFC2914" w14:textId="77777777" w:rsidR="008B6068" w:rsidRDefault="003C69FD" w:rsidP="00353BB0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jakość </w:t>
      </w:r>
      <w:r w:rsid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żytych materiałów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wykorzystan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 budowie witacza dożynkowego (1-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t.),</w:t>
      </w:r>
    </w:p>
    <w:p w14:paraId="16C0C99C" w14:textId="77777777" w:rsidR="00353BB0" w:rsidRDefault="00353BB0" w:rsidP="003C69FD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>wygląd zewnętrzny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witacza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m.in.</w:t>
      </w:r>
      <w:r w:rsidRP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>, kompozycja, walory estetyczne,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technika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materiał, kolor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(1-5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t.),</w:t>
      </w:r>
    </w:p>
    <w:p w14:paraId="7D031FAA" w14:textId="77777777" w:rsidR="003C69FD" w:rsidRDefault="003C69FD" w:rsidP="003C69FD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bogactwo użytych elementów – różnorodność zbóż, owoców, warzyw, ziół                     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(1-3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t.),</w:t>
      </w:r>
    </w:p>
    <w:p w14:paraId="7BE2AD39" w14:textId="77777777" w:rsidR="00760BD1" w:rsidRDefault="00760BD1" w:rsidP="003C69FD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promocja witacza na stronie internetowej gminy (0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</w:t>
      </w:r>
    </w:p>
    <w:p w14:paraId="421C5646" w14:textId="77777777" w:rsidR="00353BB0" w:rsidRPr="00353BB0" w:rsidRDefault="00353BB0" w:rsidP="00353BB0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3BB0">
        <w:rPr>
          <w:rFonts w:ascii="Times New Roman" w:hAnsi="Times New Roman" w:cs="Times New Roman"/>
          <w:sz w:val="24"/>
          <w:szCs w:val="24"/>
        </w:rPr>
        <w:t>oryginalność formy i rozwiązań technicznych</w:t>
      </w:r>
      <w:r w:rsidR="003C69FD">
        <w:rPr>
          <w:rFonts w:ascii="Times New Roman" w:hAnsi="Times New Roman" w:cs="Times New Roman"/>
          <w:sz w:val="24"/>
          <w:szCs w:val="24"/>
        </w:rPr>
        <w:t xml:space="preserve">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(1-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>t.).</w:t>
      </w:r>
    </w:p>
    <w:p w14:paraId="54268AED" w14:textId="77777777" w:rsidR="00353BB0" w:rsidRDefault="00353BB0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Rozstrzygnięcie konkursu</w:t>
      </w:r>
    </w:p>
    <w:p w14:paraId="65AC9B95" w14:textId="77777777" w:rsidR="00353BB0" w:rsidRDefault="00353BB0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Łączna wysokość nagród finansowych dla 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>l</w:t>
      </w:r>
      <w:r w:rsidR="00C85D6E">
        <w:rPr>
          <w:rFonts w:ascii="Times New Roman" w:eastAsia="Times New Roman" w:hAnsi="Times New Roman" w:cs="Times New Roman"/>
          <w:sz w:val="24"/>
          <w:szCs w:val="24"/>
          <w:lang w:eastAsia="pl-PL"/>
        </w:rPr>
        <w:t>aureatów Konkursu w 2021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C4E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roku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wynosi 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>3.2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00,00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zł.:</w:t>
      </w:r>
    </w:p>
    <w:p w14:paraId="29D99C24" w14:textId="77777777" w:rsidR="00353BB0" w:rsidRPr="00353BB0" w:rsidRDefault="000B7BAC" w:rsidP="00353BB0">
      <w:pPr>
        <w:pStyle w:val="Akapitzlist"/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miejsce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>1.40</w:t>
      </w:r>
      <w:r w:rsidR="00353BB0"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0,00 zł</w:t>
      </w:r>
    </w:p>
    <w:p w14:paraId="1C47D1F8" w14:textId="77777777" w:rsidR="00353BB0" w:rsidRPr="00353BB0" w:rsidRDefault="00353BB0" w:rsidP="00353BB0">
      <w:pPr>
        <w:pStyle w:val="Akapitzlist"/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 miejsce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8C333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1.00</w:t>
      </w:r>
      <w:r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0,00 zł</w:t>
      </w:r>
    </w:p>
    <w:p w14:paraId="0A4ED61D" w14:textId="77777777" w:rsidR="00353BB0" w:rsidRDefault="008C333E" w:rsidP="00353BB0">
      <w:pPr>
        <w:pStyle w:val="Akapitzlist"/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III miejsce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 xml:space="preserve">   8</w:t>
      </w:r>
      <w:r w:rsidR="00353BB0" w:rsidRPr="00353B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00,00 zł</w:t>
      </w:r>
    </w:p>
    <w:p w14:paraId="0D78C0CC" w14:textId="77777777" w:rsidR="00353BB0" w:rsidRPr="00353BB0" w:rsidRDefault="00353BB0" w:rsidP="00353BB0">
      <w:pPr>
        <w:pStyle w:val="Akapitzlist"/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C8916AB" w14:textId="77777777" w:rsidR="00353BB0" w:rsidRDefault="00353BB0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Nagroda finansowa zostanie prz</w:t>
      </w:r>
      <w:r w:rsidR="00FE7B23">
        <w:rPr>
          <w:rFonts w:ascii="Times New Roman" w:eastAsia="Times New Roman" w:hAnsi="Times New Roman" w:cs="Times New Roman"/>
          <w:sz w:val="24"/>
          <w:szCs w:val="24"/>
          <w:lang w:eastAsia="pl-PL"/>
        </w:rPr>
        <w:t>ekazana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E7B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formie przelewu pieniężnego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na wskazany rachunek bankowy gminy zwycięskiego sołectwa.</w:t>
      </w:r>
    </w:p>
    <w:p w14:paraId="62377FAD" w14:textId="77777777" w:rsidR="00FE7B23" w:rsidRDefault="00FE7B23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Województwa Kujawsko-Pomorskiego rozstrzyg</w:t>
      </w:r>
      <w:r w:rsidR="00822348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konkurs w formie uchwały.</w:t>
      </w:r>
    </w:p>
    <w:p w14:paraId="0629FCDF" w14:textId="77777777" w:rsidR="00FE7B23" w:rsidRDefault="00FE7B23" w:rsidP="00FE7B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końcowe</w:t>
      </w:r>
    </w:p>
    <w:p w14:paraId="13D6B581" w14:textId="77777777" w:rsidR="00FE7B23" w:rsidRDefault="00FE7B23" w:rsidP="00FE7B23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jest odpowiedzialny za przeprowadzeni</w:t>
      </w:r>
      <w:r w:rsidR="00822348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Konkursu i jego prawidłowy przebieg.</w:t>
      </w:r>
    </w:p>
    <w:p w14:paraId="2EFDDC13" w14:textId="77777777" w:rsidR="00FE7B23" w:rsidRDefault="00FE7B23" w:rsidP="00FE7B23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Prawo interpretowania Regulaminu Konkursu, bądź rozstrzygania kwestii nie</w:t>
      </w:r>
      <w:r w:rsidR="0082234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ujętych w Regulaminie przysługuje Organizatorowi Konkursu.</w:t>
      </w:r>
    </w:p>
    <w:p w14:paraId="5BF07FF2" w14:textId="77777777" w:rsidR="00C85C16" w:rsidRDefault="00C85C16" w:rsidP="00C85C16">
      <w:pPr>
        <w:pStyle w:val="Akapitzlist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może wykorzystać uzyskane w związku z Konkursem materiały do działań informacyjnych i promocyjnych związanych z Konkursem.</w:t>
      </w:r>
    </w:p>
    <w:p w14:paraId="346945D9" w14:textId="77777777" w:rsidR="00C85C16" w:rsidRDefault="00C85C1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5A974FE" w14:textId="77777777" w:rsidR="00C85C16" w:rsidRDefault="00C85C1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FA01FA" w14:textId="77777777" w:rsidR="00907AE1" w:rsidRDefault="00907AE1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22A9528" w14:textId="77777777" w:rsidR="00907AE1" w:rsidRDefault="00907AE1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6A9085C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B26951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07F3598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B37FB15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DA84001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AC2502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9146B83" w14:textId="77777777" w:rsidR="00907AE1" w:rsidRDefault="00907AE1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6D3363" w14:textId="77777777" w:rsidR="00C85C16" w:rsidRDefault="00C85C1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B596303" w14:textId="77777777" w:rsidR="00C85C16" w:rsidRPr="00907AE1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>Załączniki</w:t>
      </w:r>
      <w:r w:rsidR="00E71C72" w:rsidRPr="00907AE1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>:</w:t>
      </w:r>
    </w:p>
    <w:p w14:paraId="3F384248" w14:textId="77777777" w:rsidR="00C85C16" w:rsidRPr="00907AE1" w:rsidRDefault="00E71C72" w:rsidP="00E71C72">
      <w:pPr>
        <w:pStyle w:val="Akapitzlist"/>
        <w:spacing w:before="100" w:beforeAutospacing="1" w:after="100" w:afterAutospacing="1" w:line="240" w:lineRule="auto"/>
        <w:ind w:left="1560" w:hanging="141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1 </w:t>
      </w:r>
      <w:r w:rsid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- z</w:t>
      </w:r>
      <w:r w:rsidR="00C85C16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głoszenie do Konkursu Województwa Kujawsko-Pomorskiego pn.”</w:t>
      </w:r>
      <w:r w:rsidR="00C85C16" w:rsidRPr="00907AE1">
        <w:rPr>
          <w:sz w:val="16"/>
          <w:szCs w:val="16"/>
        </w:rPr>
        <w:t xml:space="preserve"> </w:t>
      </w:r>
      <w:r w:rsidR="008C333E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„Pomysłowy Witacz Dożynkowy 202</w:t>
      </w:r>
      <w:r w:rsidR="00C85D6E">
        <w:rPr>
          <w:rFonts w:ascii="Times New Roman" w:eastAsia="Times New Roman" w:hAnsi="Times New Roman" w:cs="Times New Roman"/>
          <w:sz w:val="16"/>
          <w:szCs w:val="16"/>
          <w:lang w:eastAsia="pl-PL"/>
        </w:rPr>
        <w:t>1</w:t>
      </w:r>
      <w:r w:rsidR="00C85C16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”</w:t>
      </w:r>
    </w:p>
    <w:p w14:paraId="6C5395FA" w14:textId="77777777" w:rsidR="00C85C16" w:rsidRPr="00907AE1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lastRenderedPageBreak/>
        <w:t>Załącznik nr 2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- z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goda na przetwarzanie danych osobowych udzielana przez osobę, której dane dotyczą</w:t>
      </w:r>
    </w:p>
    <w:p w14:paraId="5DAD7F25" w14:textId="77777777" w:rsidR="00353BB0" w:rsidRPr="00907AE1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Załącznik nr 3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- i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nformacja w związku z przetwarzaniem danych osobowych osoby, której dane dotyczą</w:t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</w:p>
    <w:sectPr w:rsidR="00353BB0" w:rsidRPr="00907AE1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CF494" w14:textId="77777777" w:rsidR="00D123D1" w:rsidRDefault="00D123D1" w:rsidP="00D01D15">
      <w:pPr>
        <w:spacing w:after="0" w:line="240" w:lineRule="auto"/>
      </w:pPr>
      <w:r>
        <w:separator/>
      </w:r>
    </w:p>
  </w:endnote>
  <w:endnote w:type="continuationSeparator" w:id="0">
    <w:p w14:paraId="48F4C156" w14:textId="77777777" w:rsidR="00D123D1" w:rsidRDefault="00D123D1" w:rsidP="00D01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7B9F7" w14:textId="77777777" w:rsidR="00D123D1" w:rsidRDefault="00D123D1" w:rsidP="00D01D15">
      <w:pPr>
        <w:spacing w:after="0" w:line="240" w:lineRule="auto"/>
      </w:pPr>
      <w:r>
        <w:separator/>
      </w:r>
    </w:p>
  </w:footnote>
  <w:footnote w:type="continuationSeparator" w:id="0">
    <w:p w14:paraId="65298962" w14:textId="77777777" w:rsidR="00D123D1" w:rsidRDefault="00D123D1" w:rsidP="00D01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50817"/>
    <w:multiLevelType w:val="hybridMultilevel"/>
    <w:tmpl w:val="3B1282A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A530A1"/>
    <w:multiLevelType w:val="hybridMultilevel"/>
    <w:tmpl w:val="970E5A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805112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B84E15"/>
    <w:multiLevelType w:val="hybridMultilevel"/>
    <w:tmpl w:val="A05450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D02D35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617966"/>
    <w:multiLevelType w:val="hybridMultilevel"/>
    <w:tmpl w:val="585AE0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A3318EA"/>
    <w:multiLevelType w:val="hybridMultilevel"/>
    <w:tmpl w:val="1C6CA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49A377E"/>
    <w:multiLevelType w:val="multilevel"/>
    <w:tmpl w:val="277AD40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69150E"/>
    <w:multiLevelType w:val="hybridMultilevel"/>
    <w:tmpl w:val="BF581CCC"/>
    <w:lvl w:ilvl="0" w:tplc="04150011">
      <w:start w:val="1"/>
      <w:numFmt w:val="decimal"/>
      <w:lvlText w:val="%1)"/>
      <w:lvlJc w:val="left"/>
      <w:pPr>
        <w:ind w:left="1503" w:hanging="360"/>
      </w:pPr>
    </w:lvl>
    <w:lvl w:ilvl="1" w:tplc="04150019" w:tentative="1">
      <w:start w:val="1"/>
      <w:numFmt w:val="lowerLetter"/>
      <w:lvlText w:val="%2."/>
      <w:lvlJc w:val="left"/>
      <w:pPr>
        <w:ind w:left="2223" w:hanging="360"/>
      </w:pPr>
    </w:lvl>
    <w:lvl w:ilvl="2" w:tplc="0415001B" w:tentative="1">
      <w:start w:val="1"/>
      <w:numFmt w:val="lowerRoman"/>
      <w:lvlText w:val="%3."/>
      <w:lvlJc w:val="right"/>
      <w:pPr>
        <w:ind w:left="2943" w:hanging="180"/>
      </w:pPr>
    </w:lvl>
    <w:lvl w:ilvl="3" w:tplc="0415000F" w:tentative="1">
      <w:start w:val="1"/>
      <w:numFmt w:val="decimal"/>
      <w:lvlText w:val="%4."/>
      <w:lvlJc w:val="left"/>
      <w:pPr>
        <w:ind w:left="3663" w:hanging="360"/>
      </w:pPr>
    </w:lvl>
    <w:lvl w:ilvl="4" w:tplc="04150019" w:tentative="1">
      <w:start w:val="1"/>
      <w:numFmt w:val="lowerLetter"/>
      <w:lvlText w:val="%5."/>
      <w:lvlJc w:val="left"/>
      <w:pPr>
        <w:ind w:left="4383" w:hanging="360"/>
      </w:pPr>
    </w:lvl>
    <w:lvl w:ilvl="5" w:tplc="0415001B" w:tentative="1">
      <w:start w:val="1"/>
      <w:numFmt w:val="lowerRoman"/>
      <w:lvlText w:val="%6."/>
      <w:lvlJc w:val="right"/>
      <w:pPr>
        <w:ind w:left="5103" w:hanging="180"/>
      </w:pPr>
    </w:lvl>
    <w:lvl w:ilvl="6" w:tplc="0415000F" w:tentative="1">
      <w:start w:val="1"/>
      <w:numFmt w:val="decimal"/>
      <w:lvlText w:val="%7."/>
      <w:lvlJc w:val="left"/>
      <w:pPr>
        <w:ind w:left="5823" w:hanging="360"/>
      </w:pPr>
    </w:lvl>
    <w:lvl w:ilvl="7" w:tplc="04150019" w:tentative="1">
      <w:start w:val="1"/>
      <w:numFmt w:val="lowerLetter"/>
      <w:lvlText w:val="%8."/>
      <w:lvlJc w:val="left"/>
      <w:pPr>
        <w:ind w:left="6543" w:hanging="360"/>
      </w:pPr>
    </w:lvl>
    <w:lvl w:ilvl="8" w:tplc="0415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14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A1D31F5"/>
    <w:multiLevelType w:val="hybridMultilevel"/>
    <w:tmpl w:val="585AE0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D27BDF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A8C29DD"/>
    <w:multiLevelType w:val="multilevel"/>
    <w:tmpl w:val="C3227A4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9"/>
  </w:num>
  <w:num w:numId="3">
    <w:abstractNumId w:val="19"/>
  </w:num>
  <w:num w:numId="4">
    <w:abstractNumId w:val="17"/>
  </w:num>
  <w:num w:numId="5">
    <w:abstractNumId w:val="20"/>
  </w:num>
  <w:num w:numId="6">
    <w:abstractNumId w:val="6"/>
  </w:num>
  <w:num w:numId="7">
    <w:abstractNumId w:val="21"/>
  </w:num>
  <w:num w:numId="8">
    <w:abstractNumId w:val="15"/>
  </w:num>
  <w:num w:numId="9">
    <w:abstractNumId w:val="4"/>
  </w:num>
  <w:num w:numId="10">
    <w:abstractNumId w:val="14"/>
  </w:num>
  <w:num w:numId="11">
    <w:abstractNumId w:val="12"/>
  </w:num>
  <w:num w:numId="12">
    <w:abstractNumId w:val="2"/>
  </w:num>
  <w:num w:numId="13">
    <w:abstractNumId w:val="5"/>
  </w:num>
  <w:num w:numId="14">
    <w:abstractNumId w:val="10"/>
  </w:num>
  <w:num w:numId="15">
    <w:abstractNumId w:val="8"/>
  </w:num>
  <w:num w:numId="16">
    <w:abstractNumId w:val="16"/>
  </w:num>
  <w:num w:numId="17">
    <w:abstractNumId w:val="7"/>
  </w:num>
  <w:num w:numId="18">
    <w:abstractNumId w:val="0"/>
  </w:num>
  <w:num w:numId="19">
    <w:abstractNumId w:val="3"/>
  </w:num>
  <w:num w:numId="20">
    <w:abstractNumId w:val="1"/>
  </w:num>
  <w:num w:numId="21">
    <w:abstractNumId w:val="18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56C"/>
    <w:rsid w:val="00055840"/>
    <w:rsid w:val="000632AF"/>
    <w:rsid w:val="000A3B19"/>
    <w:rsid w:val="000B7BAC"/>
    <w:rsid w:val="00195FD6"/>
    <w:rsid w:val="001A345F"/>
    <w:rsid w:val="001B1FB3"/>
    <w:rsid w:val="001B6178"/>
    <w:rsid w:val="001D4B7C"/>
    <w:rsid w:val="002D1BA8"/>
    <w:rsid w:val="002E26CC"/>
    <w:rsid w:val="002F10C6"/>
    <w:rsid w:val="00307402"/>
    <w:rsid w:val="00353BB0"/>
    <w:rsid w:val="00354EB2"/>
    <w:rsid w:val="0036024C"/>
    <w:rsid w:val="00384042"/>
    <w:rsid w:val="003C69FD"/>
    <w:rsid w:val="003F2A2E"/>
    <w:rsid w:val="004140E0"/>
    <w:rsid w:val="0045583E"/>
    <w:rsid w:val="004F149D"/>
    <w:rsid w:val="00532D64"/>
    <w:rsid w:val="005A3D7B"/>
    <w:rsid w:val="006253C4"/>
    <w:rsid w:val="00760BD1"/>
    <w:rsid w:val="00762EFE"/>
    <w:rsid w:val="00775793"/>
    <w:rsid w:val="00784478"/>
    <w:rsid w:val="007904FD"/>
    <w:rsid w:val="007D1887"/>
    <w:rsid w:val="007F62D2"/>
    <w:rsid w:val="00822348"/>
    <w:rsid w:val="00831EBA"/>
    <w:rsid w:val="008B6068"/>
    <w:rsid w:val="008C333E"/>
    <w:rsid w:val="008E4927"/>
    <w:rsid w:val="00904CB9"/>
    <w:rsid w:val="00907AE1"/>
    <w:rsid w:val="00A40A0A"/>
    <w:rsid w:val="00A61C8B"/>
    <w:rsid w:val="00AD4D32"/>
    <w:rsid w:val="00B13AB6"/>
    <w:rsid w:val="00B456C9"/>
    <w:rsid w:val="00B804FE"/>
    <w:rsid w:val="00BB094D"/>
    <w:rsid w:val="00C03F12"/>
    <w:rsid w:val="00C71DF0"/>
    <w:rsid w:val="00C85C16"/>
    <w:rsid w:val="00C85D6E"/>
    <w:rsid w:val="00D01D15"/>
    <w:rsid w:val="00D056BC"/>
    <w:rsid w:val="00D123D1"/>
    <w:rsid w:val="00D817B5"/>
    <w:rsid w:val="00DA30A4"/>
    <w:rsid w:val="00E00146"/>
    <w:rsid w:val="00E219AD"/>
    <w:rsid w:val="00E316A7"/>
    <w:rsid w:val="00E71C72"/>
    <w:rsid w:val="00EC4EDA"/>
    <w:rsid w:val="00F265E1"/>
    <w:rsid w:val="00F5556C"/>
    <w:rsid w:val="00FC2F75"/>
    <w:rsid w:val="00FD436E"/>
    <w:rsid w:val="00FE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704E0"/>
  <w15:docId w15:val="{1FC4A474-784D-4FF3-9D21-7306403D4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unhideWhenUsed/>
    <w:rsid w:val="00F5556C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1D1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1D1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1D15"/>
    <w:rPr>
      <w:vertAlign w:val="superscript"/>
    </w:rPr>
  </w:style>
  <w:style w:type="paragraph" w:styleId="Akapitzlist">
    <w:name w:val="List Paragraph"/>
    <w:basedOn w:val="Normalny"/>
    <w:uiPriority w:val="34"/>
    <w:qFormat/>
    <w:rsid w:val="00E00146"/>
    <w:pPr>
      <w:ind w:left="720"/>
      <w:contextualSpacing/>
    </w:pPr>
  </w:style>
  <w:style w:type="paragraph" w:customStyle="1" w:styleId="Default">
    <w:name w:val="Default"/>
    <w:rsid w:val="00353B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4E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4E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brykala@kujawsko-pomor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ujawsko-pomor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944</Words>
  <Characters>5669</Characters>
  <Application>Microsoft Office Word</Application>
  <DocSecurity>4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Krystyna Brykała</dc:creator>
  <cp:lastModifiedBy>Krystyna Brykała</cp:lastModifiedBy>
  <cp:revision>2</cp:revision>
  <cp:lastPrinted>2020-05-04T07:42:00Z</cp:lastPrinted>
  <dcterms:created xsi:type="dcterms:W3CDTF">2021-06-24T08:08:00Z</dcterms:created>
  <dcterms:modified xsi:type="dcterms:W3CDTF">2021-06-24T08:08:00Z</dcterms:modified>
</cp:coreProperties>
</file>