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504F83" w14:textId="77777777" w:rsidR="00B231C2" w:rsidRDefault="005E7586">
      <w:r>
        <w:rPr>
          <w:noProof/>
          <w:lang w:eastAsia="pl-PL"/>
        </w:rPr>
        <w:drawing>
          <wp:anchor distT="0" distB="0" distL="114300" distR="114300" simplePos="0" relativeHeight="251660288" behindDoc="1" locked="0" layoutInCell="1" allowOverlap="1" wp14:anchorId="0BD2A30B" wp14:editId="2AC59592">
            <wp:simplePos x="0" y="0"/>
            <wp:positionH relativeFrom="column">
              <wp:posOffset>3874770</wp:posOffset>
            </wp:positionH>
            <wp:positionV relativeFrom="paragraph">
              <wp:posOffset>0</wp:posOffset>
            </wp:positionV>
            <wp:extent cx="1799590" cy="685800"/>
            <wp:effectExtent l="0" t="0" r="0" b="0"/>
            <wp:wrapTight wrapText="bothSides">
              <wp:wrapPolygon edited="0">
                <wp:start x="0" y="0"/>
                <wp:lineTo x="0" y="21000"/>
                <wp:lineTo x="21265" y="21000"/>
                <wp:lineTo x="21265" y="0"/>
                <wp:lineTo x="0" y="0"/>
              </wp:wrapPolygon>
            </wp:wrapTight>
            <wp:docPr id="4099" name="Obraz 5" descr="Obraz zawierający teks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9" name="Obraz 5" descr="Obraz zawierający tekst&#10;&#10;Opis wygenerowany automatyczni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B2BF0">
        <w:rPr>
          <w:rFonts w:ascii="Arial" w:hAnsi="Arial" w:cs="Arial"/>
          <w:b/>
          <w:bCs/>
          <w:noProof/>
          <w:sz w:val="46"/>
          <w:szCs w:val="46"/>
          <w:lang w:eastAsia="pl-PL"/>
        </w:rPr>
        <w:drawing>
          <wp:anchor distT="0" distB="0" distL="114300" distR="114300" simplePos="0" relativeHeight="251661312" behindDoc="1" locked="0" layoutInCell="1" allowOverlap="1" wp14:anchorId="7907BAD5" wp14:editId="38977172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411730" cy="447675"/>
            <wp:effectExtent l="0" t="0" r="7620" b="9525"/>
            <wp:wrapTight wrapText="bothSides">
              <wp:wrapPolygon edited="0">
                <wp:start x="0" y="0"/>
                <wp:lineTo x="0" y="21140"/>
                <wp:lineTo x="21498" y="21140"/>
                <wp:lineTo x="21498" y="0"/>
                <wp:lineTo x="0" y="0"/>
              </wp:wrapPolygon>
            </wp:wrapTight>
            <wp:docPr id="4100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0" name="Obraz 7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25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173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  </w:t>
      </w:r>
    </w:p>
    <w:p w14:paraId="7C072655" w14:textId="77777777" w:rsidR="00DF7101" w:rsidRDefault="00DF7101" w:rsidP="00D86855">
      <w:pPr>
        <w:rPr>
          <w:color w:val="2E74B5" w:themeColor="accent1" w:themeShade="BF"/>
          <w:sz w:val="72"/>
          <w:szCs w:val="72"/>
        </w:rPr>
      </w:pPr>
    </w:p>
    <w:p w14:paraId="3956919A" w14:textId="77777777" w:rsidR="00F058C5" w:rsidRPr="00CE7BE1" w:rsidRDefault="00F058C5" w:rsidP="00B231C2">
      <w:pPr>
        <w:jc w:val="center"/>
        <w:rPr>
          <w:sz w:val="32"/>
          <w:szCs w:val="32"/>
        </w:rPr>
      </w:pPr>
      <w:r w:rsidRPr="00CE7BE1">
        <w:rPr>
          <w:sz w:val="32"/>
          <w:szCs w:val="32"/>
        </w:rPr>
        <w:t xml:space="preserve">KUJAWSKO-POMORSKIE CENTRUM EDUKACJI NAUCZYCIELI </w:t>
      </w:r>
    </w:p>
    <w:p w14:paraId="491C8B33" w14:textId="77777777" w:rsidR="00B231C2" w:rsidRPr="00CE7BE1" w:rsidRDefault="00F058C5" w:rsidP="00B231C2">
      <w:pPr>
        <w:jc w:val="center"/>
        <w:rPr>
          <w:sz w:val="32"/>
          <w:szCs w:val="32"/>
        </w:rPr>
      </w:pPr>
      <w:r w:rsidRPr="00CE7BE1">
        <w:rPr>
          <w:sz w:val="32"/>
          <w:szCs w:val="32"/>
        </w:rPr>
        <w:t>W BYDGOSZCZY</w:t>
      </w:r>
    </w:p>
    <w:p w14:paraId="6714FD97" w14:textId="77777777" w:rsidR="00F058C5" w:rsidRPr="00CE7BE1" w:rsidRDefault="00F058C5" w:rsidP="00B231C2">
      <w:pPr>
        <w:jc w:val="center"/>
        <w:rPr>
          <w:sz w:val="32"/>
          <w:szCs w:val="32"/>
        </w:rPr>
      </w:pPr>
      <w:r w:rsidRPr="00CE7BE1">
        <w:rPr>
          <w:sz w:val="32"/>
          <w:szCs w:val="32"/>
        </w:rPr>
        <w:t>zaprasza</w:t>
      </w:r>
    </w:p>
    <w:p w14:paraId="2B51706F" w14:textId="77777777" w:rsidR="00B231C2" w:rsidRPr="00CE7BE1" w:rsidRDefault="00B231C2" w:rsidP="00B231C2">
      <w:pPr>
        <w:jc w:val="center"/>
        <w:rPr>
          <w:sz w:val="32"/>
          <w:szCs w:val="32"/>
        </w:rPr>
      </w:pPr>
      <w:r w:rsidRPr="00CE7BE1">
        <w:rPr>
          <w:sz w:val="32"/>
          <w:szCs w:val="32"/>
        </w:rPr>
        <w:t xml:space="preserve"> nauczycieli </w:t>
      </w:r>
      <w:r w:rsidR="005E7586" w:rsidRPr="00CE7BE1">
        <w:rPr>
          <w:sz w:val="32"/>
          <w:szCs w:val="32"/>
        </w:rPr>
        <w:t xml:space="preserve">matematyki </w:t>
      </w:r>
      <w:r w:rsidR="00D5559C" w:rsidRPr="00CE7BE1">
        <w:rPr>
          <w:sz w:val="32"/>
          <w:szCs w:val="32"/>
        </w:rPr>
        <w:t>szkół podstawowych</w:t>
      </w:r>
      <w:r w:rsidR="00CE7BE1">
        <w:rPr>
          <w:sz w:val="32"/>
          <w:szCs w:val="32"/>
        </w:rPr>
        <w:t xml:space="preserve"> </w:t>
      </w:r>
      <w:r w:rsidRPr="00CE7BE1">
        <w:rPr>
          <w:sz w:val="32"/>
          <w:szCs w:val="32"/>
        </w:rPr>
        <w:t xml:space="preserve">na </w:t>
      </w:r>
      <w:r w:rsidR="0017718A" w:rsidRPr="00CE7BE1">
        <w:rPr>
          <w:sz w:val="32"/>
          <w:szCs w:val="32"/>
        </w:rPr>
        <w:t>konferencję</w:t>
      </w:r>
      <w:r w:rsidRPr="00CE7BE1">
        <w:rPr>
          <w:sz w:val="32"/>
          <w:szCs w:val="32"/>
        </w:rPr>
        <w:t xml:space="preserve"> online </w:t>
      </w:r>
    </w:p>
    <w:p w14:paraId="6E531F59" w14:textId="593A54D6" w:rsidR="00F058C5" w:rsidRPr="00CE7BE1" w:rsidRDefault="0017718A" w:rsidP="00702331">
      <w:pPr>
        <w:spacing w:after="0" w:line="240" w:lineRule="auto"/>
        <w:jc w:val="center"/>
        <w:outlineLvl w:val="2"/>
        <w:rPr>
          <w:rFonts w:eastAsia="Times New Roman" w:cstheme="minorHAnsi"/>
          <w:b/>
          <w:bCs/>
          <w:color w:val="0070C0"/>
          <w:sz w:val="36"/>
          <w:szCs w:val="36"/>
          <w:lang w:eastAsia="pl-PL"/>
        </w:rPr>
      </w:pPr>
      <w:r w:rsidRPr="00CE7BE1">
        <w:rPr>
          <w:rFonts w:eastAsia="Times New Roman" w:cstheme="minorHAnsi"/>
          <w:b/>
          <w:bCs/>
          <w:color w:val="0070C0"/>
          <w:sz w:val="36"/>
          <w:szCs w:val="36"/>
          <w:lang w:eastAsia="pl-PL"/>
        </w:rPr>
        <w:t>Analiza i interpretacja wyników egzaminu ósmoklasisty 2022</w:t>
      </w:r>
      <w:r w:rsidR="00A30154">
        <w:rPr>
          <w:rFonts w:eastAsia="Times New Roman" w:cstheme="minorHAnsi"/>
          <w:b/>
          <w:bCs/>
          <w:color w:val="0070C0"/>
          <w:sz w:val="36"/>
          <w:szCs w:val="36"/>
          <w:lang w:eastAsia="pl-PL"/>
        </w:rPr>
        <w:t>.</w:t>
      </w:r>
    </w:p>
    <w:p w14:paraId="05E68F0C" w14:textId="77777777" w:rsidR="00702331" w:rsidRDefault="00702331" w:rsidP="00702331">
      <w:pPr>
        <w:spacing w:after="0"/>
        <w:jc w:val="center"/>
        <w:rPr>
          <w:rFonts w:cstheme="minorHAnsi"/>
          <w:sz w:val="28"/>
          <w:szCs w:val="28"/>
        </w:rPr>
      </w:pPr>
    </w:p>
    <w:p w14:paraId="790A809E" w14:textId="77777777" w:rsidR="009A1696" w:rsidRDefault="0017718A" w:rsidP="00702331">
      <w:pPr>
        <w:spacing w:after="0"/>
        <w:jc w:val="center"/>
        <w:rPr>
          <w:rFonts w:cstheme="minorHAnsi"/>
          <w:sz w:val="28"/>
          <w:szCs w:val="28"/>
        </w:rPr>
      </w:pPr>
      <w:r w:rsidRPr="009A1696">
        <w:rPr>
          <w:rFonts w:cstheme="minorHAnsi"/>
          <w:sz w:val="28"/>
          <w:szCs w:val="28"/>
        </w:rPr>
        <w:t>Konferencja odbędzie</w:t>
      </w:r>
      <w:r w:rsidR="00F058C5" w:rsidRPr="009A1696">
        <w:rPr>
          <w:rFonts w:cstheme="minorHAnsi"/>
          <w:sz w:val="28"/>
          <w:szCs w:val="28"/>
        </w:rPr>
        <w:t xml:space="preserve"> się </w:t>
      </w:r>
      <w:r w:rsidR="00CE7BE1" w:rsidRPr="009A1696">
        <w:rPr>
          <w:rFonts w:cstheme="minorHAnsi"/>
          <w:sz w:val="28"/>
          <w:szCs w:val="28"/>
        </w:rPr>
        <w:t xml:space="preserve">w godzinach 16.00 – 17.30 </w:t>
      </w:r>
      <w:r w:rsidR="009A1696" w:rsidRPr="009A1696">
        <w:rPr>
          <w:rFonts w:cstheme="minorHAnsi"/>
          <w:sz w:val="28"/>
          <w:szCs w:val="28"/>
        </w:rPr>
        <w:t xml:space="preserve">na platformie </w:t>
      </w:r>
      <w:proofErr w:type="spellStart"/>
      <w:r w:rsidR="009A1696" w:rsidRPr="009A1696">
        <w:rPr>
          <w:rFonts w:cstheme="minorHAnsi"/>
          <w:sz w:val="28"/>
          <w:szCs w:val="28"/>
        </w:rPr>
        <w:t>ClickMeeting</w:t>
      </w:r>
      <w:proofErr w:type="spellEnd"/>
      <w:r w:rsidR="009A1696" w:rsidRPr="009A1696">
        <w:rPr>
          <w:rFonts w:cstheme="minorHAnsi"/>
          <w:sz w:val="28"/>
          <w:szCs w:val="28"/>
        </w:rPr>
        <w:t xml:space="preserve"> </w:t>
      </w:r>
    </w:p>
    <w:p w14:paraId="22F5359F" w14:textId="77777777" w:rsidR="009A1696" w:rsidRDefault="009A1696" w:rsidP="009A1696">
      <w:pPr>
        <w:jc w:val="center"/>
        <w:rPr>
          <w:rFonts w:cstheme="minorHAnsi"/>
          <w:sz w:val="28"/>
          <w:szCs w:val="28"/>
        </w:rPr>
      </w:pPr>
      <w:r w:rsidRPr="009A1696">
        <w:rPr>
          <w:rFonts w:cstheme="minorHAnsi"/>
          <w:sz w:val="28"/>
          <w:szCs w:val="28"/>
        </w:rPr>
        <w:t>w dwóch terminach do wyboru.</w:t>
      </w:r>
      <w:r>
        <w:rPr>
          <w:rFonts w:cstheme="minorHAnsi"/>
          <w:sz w:val="28"/>
          <w:szCs w:val="28"/>
        </w:rPr>
        <w:t xml:space="preserve"> </w:t>
      </w:r>
    </w:p>
    <w:p w14:paraId="3416D0EE" w14:textId="77777777" w:rsidR="009A1696" w:rsidRPr="009A1696" w:rsidRDefault="00CE7BE1" w:rsidP="009A1696">
      <w:pPr>
        <w:pStyle w:val="Default"/>
        <w:spacing w:line="360" w:lineRule="auto"/>
        <w:jc w:val="center"/>
        <w:rPr>
          <w:rFonts w:asciiTheme="minorHAnsi" w:hAnsiTheme="minorHAnsi" w:cstheme="minorHAnsi"/>
          <w:sz w:val="28"/>
          <w:szCs w:val="28"/>
        </w:rPr>
      </w:pPr>
      <w:r w:rsidRPr="009A1696">
        <w:rPr>
          <w:rFonts w:asciiTheme="minorHAnsi" w:hAnsiTheme="minorHAnsi" w:cstheme="minorHAnsi"/>
          <w:sz w:val="28"/>
          <w:szCs w:val="28"/>
        </w:rPr>
        <w:t xml:space="preserve">9 listopada 2022 roku </w:t>
      </w:r>
    </w:p>
    <w:p w14:paraId="6A5A0ED4" w14:textId="77777777" w:rsidR="00CE7BE1" w:rsidRPr="009A1696" w:rsidRDefault="00CE7BE1" w:rsidP="009A1696">
      <w:pPr>
        <w:pStyle w:val="Default"/>
        <w:spacing w:line="360" w:lineRule="auto"/>
        <w:jc w:val="center"/>
        <w:rPr>
          <w:rFonts w:asciiTheme="minorHAnsi" w:hAnsiTheme="minorHAnsi" w:cstheme="minorHAnsi"/>
          <w:sz w:val="28"/>
          <w:szCs w:val="28"/>
        </w:rPr>
      </w:pPr>
      <w:r w:rsidRPr="009A1696">
        <w:rPr>
          <w:rFonts w:asciiTheme="minorHAnsi" w:hAnsiTheme="minorHAnsi" w:cstheme="minorHAnsi"/>
          <w:sz w:val="28"/>
          <w:szCs w:val="28"/>
        </w:rPr>
        <w:t xml:space="preserve">Link do rejestracji: </w:t>
      </w:r>
      <w:hyperlink r:id="rId9" w:history="1">
        <w:r w:rsidRPr="009A1696">
          <w:rPr>
            <w:rStyle w:val="Hipercze"/>
            <w:rFonts w:asciiTheme="minorHAnsi" w:hAnsiTheme="minorHAnsi" w:cstheme="minorHAnsi"/>
            <w:sz w:val="28"/>
            <w:szCs w:val="28"/>
          </w:rPr>
          <w:t>https://tiny.pl/w91dw</w:t>
        </w:r>
      </w:hyperlink>
    </w:p>
    <w:p w14:paraId="1BF7C916" w14:textId="77777777" w:rsidR="00CE7BE1" w:rsidRPr="009A1696" w:rsidRDefault="00CE7BE1" w:rsidP="009A1696">
      <w:pPr>
        <w:pStyle w:val="Default"/>
        <w:spacing w:line="360" w:lineRule="auto"/>
        <w:jc w:val="center"/>
        <w:rPr>
          <w:rFonts w:asciiTheme="minorHAnsi" w:hAnsiTheme="minorHAnsi" w:cstheme="minorHAnsi"/>
          <w:sz w:val="28"/>
          <w:szCs w:val="28"/>
        </w:rPr>
      </w:pPr>
      <w:r w:rsidRPr="009A1696">
        <w:rPr>
          <w:rFonts w:asciiTheme="minorHAnsi" w:hAnsiTheme="minorHAnsi" w:cstheme="minorHAnsi"/>
          <w:sz w:val="28"/>
          <w:szCs w:val="28"/>
        </w:rPr>
        <w:t xml:space="preserve">15 listopada 2022 roku </w:t>
      </w:r>
    </w:p>
    <w:p w14:paraId="0BEA2451" w14:textId="77777777" w:rsidR="009A1696" w:rsidRPr="009A1696" w:rsidRDefault="009A1696" w:rsidP="009A1696">
      <w:pPr>
        <w:pStyle w:val="Default"/>
        <w:spacing w:line="360" w:lineRule="auto"/>
        <w:jc w:val="center"/>
        <w:rPr>
          <w:rFonts w:asciiTheme="minorHAnsi" w:hAnsiTheme="minorHAnsi" w:cstheme="minorHAnsi"/>
          <w:sz w:val="28"/>
          <w:szCs w:val="28"/>
        </w:rPr>
      </w:pPr>
      <w:r w:rsidRPr="009A1696">
        <w:rPr>
          <w:rFonts w:asciiTheme="minorHAnsi" w:hAnsiTheme="minorHAnsi" w:cstheme="minorHAnsi"/>
          <w:sz w:val="28"/>
          <w:szCs w:val="28"/>
        </w:rPr>
        <w:t xml:space="preserve">Link do rejestracji: </w:t>
      </w:r>
      <w:hyperlink r:id="rId10" w:history="1">
        <w:r w:rsidRPr="009A1696">
          <w:rPr>
            <w:rStyle w:val="Hipercze"/>
            <w:rFonts w:asciiTheme="minorHAnsi" w:hAnsiTheme="minorHAnsi" w:cstheme="minorHAnsi"/>
            <w:sz w:val="28"/>
            <w:szCs w:val="28"/>
          </w:rPr>
          <w:t>https://tiny.pl/wwrdx</w:t>
        </w:r>
      </w:hyperlink>
    </w:p>
    <w:p w14:paraId="307FEA4E" w14:textId="77777777" w:rsidR="00CE7BE1" w:rsidRPr="00702331" w:rsidRDefault="00CE7BE1" w:rsidP="009A1696">
      <w:pPr>
        <w:spacing w:after="0" w:line="360" w:lineRule="auto"/>
        <w:rPr>
          <w:rFonts w:cstheme="minorHAnsi"/>
          <w:sz w:val="28"/>
          <w:szCs w:val="28"/>
        </w:rPr>
      </w:pPr>
    </w:p>
    <w:p w14:paraId="364C72A0" w14:textId="77777777" w:rsidR="00B549A9" w:rsidRPr="00CE7BE1" w:rsidRDefault="00B549A9" w:rsidP="00702331">
      <w:pPr>
        <w:pStyle w:val="Default"/>
        <w:jc w:val="center"/>
        <w:rPr>
          <w:sz w:val="28"/>
          <w:szCs w:val="28"/>
        </w:rPr>
      </w:pPr>
    </w:p>
    <w:p w14:paraId="2DD6381F" w14:textId="77777777" w:rsidR="00B231C2" w:rsidRPr="00A30154" w:rsidRDefault="00B231C2" w:rsidP="00B231C2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CE7BE1">
        <w:rPr>
          <w:sz w:val="28"/>
          <w:szCs w:val="28"/>
        </w:rPr>
        <w:t xml:space="preserve"> </w:t>
      </w:r>
      <w:r w:rsidRPr="00A30154">
        <w:rPr>
          <w:rFonts w:asciiTheme="minorHAnsi" w:hAnsiTheme="minorHAnsi" w:cstheme="minorHAnsi"/>
          <w:sz w:val="28"/>
          <w:szCs w:val="28"/>
        </w:rPr>
        <w:t xml:space="preserve">W programie: </w:t>
      </w:r>
    </w:p>
    <w:p w14:paraId="0E33C87E" w14:textId="77777777" w:rsidR="0017718A" w:rsidRPr="00CE7BE1" w:rsidRDefault="0017718A" w:rsidP="005C582C">
      <w:pPr>
        <w:numPr>
          <w:ilvl w:val="0"/>
          <w:numId w:val="4"/>
        </w:numPr>
        <w:tabs>
          <w:tab w:val="clear" w:pos="720"/>
          <w:tab w:val="num" w:pos="284"/>
        </w:tabs>
        <w:spacing w:before="100" w:beforeAutospacing="1" w:after="100" w:afterAutospacing="1" w:line="276" w:lineRule="auto"/>
        <w:ind w:left="284" w:hanging="284"/>
        <w:rPr>
          <w:sz w:val="28"/>
          <w:szCs w:val="28"/>
        </w:rPr>
      </w:pPr>
      <w:r w:rsidRPr="00CE7BE1">
        <w:rPr>
          <w:sz w:val="28"/>
          <w:szCs w:val="28"/>
        </w:rPr>
        <w:t>Realizacja podstawy programowej z uwzględnieniem kierunków polityki oświatowej państwa i priorytetów Kujawsko-Pomorskiego Kuratora Oświaty na rok szkolny 2022/2023.</w:t>
      </w:r>
    </w:p>
    <w:p w14:paraId="739F4B55" w14:textId="77777777" w:rsidR="0017718A" w:rsidRPr="00CE7BE1" w:rsidRDefault="0017718A" w:rsidP="005C582C">
      <w:pPr>
        <w:numPr>
          <w:ilvl w:val="0"/>
          <w:numId w:val="4"/>
        </w:numPr>
        <w:tabs>
          <w:tab w:val="clear" w:pos="720"/>
          <w:tab w:val="num" w:pos="284"/>
        </w:tabs>
        <w:spacing w:before="100" w:beforeAutospacing="1" w:after="100" w:afterAutospacing="1" w:line="276" w:lineRule="auto"/>
        <w:ind w:left="284" w:hanging="284"/>
        <w:rPr>
          <w:sz w:val="28"/>
          <w:szCs w:val="28"/>
        </w:rPr>
      </w:pPr>
      <w:r w:rsidRPr="00CE7BE1">
        <w:rPr>
          <w:sz w:val="28"/>
          <w:szCs w:val="28"/>
        </w:rPr>
        <w:t>Analiza i interpretacja wyników egzaminu ósmoklasisty z matematyki 2022.</w:t>
      </w:r>
    </w:p>
    <w:p w14:paraId="4119F99C" w14:textId="77777777" w:rsidR="0017718A" w:rsidRPr="00CE7BE1" w:rsidRDefault="0017718A" w:rsidP="005C582C">
      <w:pPr>
        <w:numPr>
          <w:ilvl w:val="0"/>
          <w:numId w:val="4"/>
        </w:numPr>
        <w:tabs>
          <w:tab w:val="clear" w:pos="720"/>
          <w:tab w:val="num" w:pos="284"/>
        </w:tabs>
        <w:spacing w:before="100" w:beforeAutospacing="1" w:after="100" w:afterAutospacing="1" w:line="276" w:lineRule="auto"/>
        <w:ind w:left="284" w:hanging="284"/>
        <w:rPr>
          <w:sz w:val="28"/>
          <w:szCs w:val="28"/>
        </w:rPr>
      </w:pPr>
      <w:r w:rsidRPr="00CE7BE1">
        <w:rPr>
          <w:sz w:val="28"/>
          <w:szCs w:val="28"/>
        </w:rPr>
        <w:t>Wnioski i rekomendacje do pracy z uczniami.</w:t>
      </w:r>
    </w:p>
    <w:p w14:paraId="1C89A7B9" w14:textId="155575C7" w:rsidR="0017718A" w:rsidRPr="00CE7BE1" w:rsidRDefault="0017718A" w:rsidP="005C582C">
      <w:pPr>
        <w:numPr>
          <w:ilvl w:val="0"/>
          <w:numId w:val="4"/>
        </w:numPr>
        <w:tabs>
          <w:tab w:val="clear" w:pos="720"/>
          <w:tab w:val="num" w:pos="284"/>
        </w:tabs>
        <w:spacing w:before="100" w:beforeAutospacing="1" w:after="100" w:afterAutospacing="1" w:line="276" w:lineRule="auto"/>
        <w:ind w:left="284" w:hanging="284"/>
        <w:rPr>
          <w:sz w:val="28"/>
          <w:szCs w:val="28"/>
        </w:rPr>
      </w:pPr>
      <w:r w:rsidRPr="00CE7BE1">
        <w:rPr>
          <w:sz w:val="28"/>
          <w:szCs w:val="28"/>
        </w:rPr>
        <w:t>Organizacja roku szkolnego</w:t>
      </w:r>
      <w:r w:rsidR="00A30154">
        <w:rPr>
          <w:sz w:val="28"/>
          <w:szCs w:val="28"/>
        </w:rPr>
        <w:t xml:space="preserve"> - </w:t>
      </w:r>
      <w:r w:rsidRPr="00CE7BE1">
        <w:rPr>
          <w:sz w:val="28"/>
          <w:szCs w:val="28"/>
        </w:rPr>
        <w:t>konkursy, egzaminy zewnętrzne, doskonalenie nauczycieli</w:t>
      </w:r>
      <w:r w:rsidR="00A30154">
        <w:rPr>
          <w:sz w:val="28"/>
          <w:szCs w:val="28"/>
        </w:rPr>
        <w:t>.</w:t>
      </w:r>
    </w:p>
    <w:p w14:paraId="67F413B6" w14:textId="77777777" w:rsidR="009A1696" w:rsidRDefault="0017718A" w:rsidP="005C582C">
      <w:pPr>
        <w:numPr>
          <w:ilvl w:val="0"/>
          <w:numId w:val="4"/>
        </w:numPr>
        <w:tabs>
          <w:tab w:val="clear" w:pos="720"/>
          <w:tab w:val="num" w:pos="284"/>
        </w:tabs>
        <w:spacing w:before="100" w:beforeAutospacing="1" w:after="100" w:afterAutospacing="1" w:line="276" w:lineRule="auto"/>
        <w:ind w:left="284" w:hanging="284"/>
        <w:rPr>
          <w:sz w:val="28"/>
          <w:szCs w:val="28"/>
        </w:rPr>
      </w:pPr>
      <w:r w:rsidRPr="00CE7BE1">
        <w:rPr>
          <w:sz w:val="28"/>
          <w:szCs w:val="28"/>
        </w:rPr>
        <w:t>Dyskusja.</w:t>
      </w:r>
    </w:p>
    <w:p w14:paraId="19A50D1A" w14:textId="0A9409C5" w:rsidR="00702331" w:rsidRPr="009A1696" w:rsidRDefault="0017718A" w:rsidP="009A1696">
      <w:pPr>
        <w:spacing w:before="100" w:beforeAutospacing="1" w:after="100" w:afterAutospacing="1" w:line="276" w:lineRule="auto"/>
        <w:rPr>
          <w:sz w:val="28"/>
          <w:szCs w:val="28"/>
        </w:rPr>
      </w:pPr>
      <w:r w:rsidRPr="009A1696">
        <w:rPr>
          <w:rStyle w:val="bcx21"/>
          <w:rFonts w:ascii="Calibri" w:hAnsi="Calibri" w:cs="Calibri"/>
          <w:sz w:val="28"/>
          <w:szCs w:val="28"/>
        </w:rPr>
        <w:t xml:space="preserve"> </w:t>
      </w:r>
      <w:r w:rsidR="00702331" w:rsidRPr="009A1696">
        <w:rPr>
          <w:rStyle w:val="bcx21"/>
          <w:rFonts w:ascii="Calibri" w:hAnsi="Calibri" w:cs="Calibri"/>
          <w:sz w:val="24"/>
          <w:szCs w:val="24"/>
        </w:rPr>
        <w:t xml:space="preserve">Uwaga! W </w:t>
      </w:r>
      <w:r w:rsidR="00CE7BE1" w:rsidRPr="009A1696">
        <w:rPr>
          <w:rStyle w:val="bcx21"/>
          <w:rFonts w:ascii="Calibri" w:hAnsi="Calibri" w:cs="Calibri"/>
          <w:sz w:val="24"/>
          <w:szCs w:val="24"/>
        </w:rPr>
        <w:t xml:space="preserve">konferencji </w:t>
      </w:r>
      <w:r w:rsidR="001F42D7" w:rsidRPr="009A1696">
        <w:rPr>
          <w:rStyle w:val="bcx21"/>
          <w:rFonts w:ascii="Calibri" w:hAnsi="Calibri" w:cs="Calibri"/>
          <w:sz w:val="24"/>
          <w:szCs w:val="24"/>
        </w:rPr>
        <w:t xml:space="preserve"> </w:t>
      </w:r>
      <w:r w:rsidR="00CE7BE1" w:rsidRPr="009A1696">
        <w:rPr>
          <w:rStyle w:val="bcx21"/>
          <w:rFonts w:ascii="Calibri" w:hAnsi="Calibri" w:cs="Calibri"/>
          <w:sz w:val="24"/>
          <w:szCs w:val="24"/>
        </w:rPr>
        <w:t>może uczestniczyć maksymalnie 50</w:t>
      </w:r>
      <w:r w:rsidR="001F42D7" w:rsidRPr="009A1696">
        <w:rPr>
          <w:rStyle w:val="bcx21"/>
          <w:rFonts w:ascii="Calibri" w:hAnsi="Calibri" w:cs="Calibri"/>
          <w:sz w:val="24"/>
          <w:szCs w:val="24"/>
        </w:rPr>
        <w:t xml:space="preserve"> osób</w:t>
      </w:r>
      <w:r w:rsidR="00A30154">
        <w:rPr>
          <w:rStyle w:val="bcx21"/>
          <w:rFonts w:ascii="Calibri" w:hAnsi="Calibri" w:cs="Calibri"/>
          <w:sz w:val="24"/>
          <w:szCs w:val="24"/>
        </w:rPr>
        <w:t>.</w:t>
      </w:r>
    </w:p>
    <w:p w14:paraId="6BF46C12" w14:textId="77777777" w:rsidR="00A17514" w:rsidRDefault="00A17514" w:rsidP="00CE7BE1">
      <w:pPr>
        <w:spacing w:after="0"/>
        <w:ind w:left="4956" w:firstLine="708"/>
        <w:rPr>
          <w:rFonts w:cstheme="minorHAnsi"/>
          <w:sz w:val="24"/>
          <w:szCs w:val="24"/>
        </w:rPr>
      </w:pPr>
      <w:r w:rsidRPr="005E7586">
        <w:rPr>
          <w:rFonts w:cstheme="minorHAns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E7E3D4" wp14:editId="6F1C0571">
                <wp:simplePos x="0" y="0"/>
                <wp:positionH relativeFrom="margin">
                  <wp:align>right</wp:align>
                </wp:positionH>
                <wp:positionV relativeFrom="paragraph">
                  <wp:posOffset>153035</wp:posOffset>
                </wp:positionV>
                <wp:extent cx="6305550" cy="0"/>
                <wp:effectExtent l="0" t="0" r="19050" b="19050"/>
                <wp:wrapNone/>
                <wp:docPr id="2" name="Łącznik prosty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055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139808" id="Łącznik prosty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45.3pt,12.05pt" to="941.8pt,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" strokecolor="#5b9bd5 [3204]" strokeweight=".5pt">
                <v:stroke joinstyle="miter"/>
                <w10:wrap anchorx="margin"/>
              </v:line>
            </w:pict>
          </mc:Fallback>
        </mc:AlternateContent>
      </w:r>
    </w:p>
    <w:p w14:paraId="1AE2CF46" w14:textId="77777777" w:rsidR="00B231C2" w:rsidRPr="00A17514" w:rsidRDefault="005E7586" w:rsidP="00CE7BE1">
      <w:pPr>
        <w:spacing w:after="0"/>
        <w:ind w:left="4956" w:firstLine="708"/>
        <w:rPr>
          <w:rFonts w:cstheme="minorHAnsi"/>
          <w:sz w:val="24"/>
          <w:szCs w:val="24"/>
        </w:rPr>
      </w:pPr>
      <w:r w:rsidRPr="00A17514">
        <w:rPr>
          <w:rFonts w:cstheme="minorHAnsi"/>
          <w:sz w:val="24"/>
          <w:szCs w:val="24"/>
        </w:rPr>
        <w:t>Organizator:</w:t>
      </w:r>
    </w:p>
    <w:p w14:paraId="0A367717" w14:textId="77777777" w:rsidR="00D86855" w:rsidRPr="00A17514" w:rsidRDefault="00D86855" w:rsidP="00CE7BE1">
      <w:pPr>
        <w:pStyle w:val="Default"/>
        <w:ind w:left="4956" w:firstLine="708"/>
        <w:rPr>
          <w:rFonts w:asciiTheme="minorHAnsi" w:hAnsiTheme="minorHAnsi" w:cstheme="minorHAnsi"/>
          <w:color w:val="auto"/>
        </w:rPr>
      </w:pPr>
      <w:r w:rsidRPr="00A17514">
        <w:rPr>
          <w:rFonts w:asciiTheme="minorHAnsi" w:hAnsiTheme="minorHAnsi" w:cstheme="minorHAnsi"/>
          <w:color w:val="auto"/>
        </w:rPr>
        <w:t>Justyna Prud</w:t>
      </w:r>
    </w:p>
    <w:p w14:paraId="66836BD8" w14:textId="77777777" w:rsidR="005E7586" w:rsidRPr="00A17514" w:rsidRDefault="00D86855" w:rsidP="00702331">
      <w:pPr>
        <w:pStyle w:val="Default"/>
        <w:ind w:left="5664"/>
        <w:rPr>
          <w:rFonts w:asciiTheme="minorHAnsi" w:hAnsiTheme="minorHAnsi" w:cstheme="minorHAnsi"/>
        </w:rPr>
      </w:pPr>
      <w:r w:rsidRPr="00A17514">
        <w:rPr>
          <w:rFonts w:asciiTheme="minorHAnsi" w:hAnsiTheme="minorHAnsi" w:cstheme="minorHAnsi"/>
          <w:color w:val="auto"/>
        </w:rPr>
        <w:t>justyna.prud@cen.bydgoszcz.pl</w:t>
      </w:r>
      <w:r w:rsidR="00386FB8" w:rsidRPr="00A17514">
        <w:rPr>
          <w:rFonts w:asciiTheme="minorHAnsi" w:hAnsiTheme="minorHAnsi" w:cstheme="minorHAnsi"/>
        </w:rPr>
        <w:t xml:space="preserve"> </w:t>
      </w:r>
    </w:p>
    <w:p w14:paraId="5ACD2A0A" w14:textId="77777777" w:rsidR="00D86855" w:rsidRPr="00A17514" w:rsidRDefault="00D86855" w:rsidP="00702331">
      <w:pPr>
        <w:pStyle w:val="Default"/>
        <w:ind w:left="4956" w:firstLine="708"/>
        <w:rPr>
          <w:rFonts w:asciiTheme="minorHAnsi" w:hAnsiTheme="minorHAnsi" w:cstheme="minorHAnsi"/>
        </w:rPr>
      </w:pPr>
      <w:r w:rsidRPr="00A17514">
        <w:rPr>
          <w:rFonts w:asciiTheme="minorHAnsi" w:hAnsiTheme="minorHAnsi" w:cstheme="minorHAnsi"/>
        </w:rPr>
        <w:t>tel. 52/ 349-31-50 wew.35</w:t>
      </w:r>
    </w:p>
    <w:sectPr w:rsidR="00D86855" w:rsidRPr="00A17514" w:rsidSect="00FD7995">
      <w:pgSz w:w="11906" w:h="16838"/>
      <w:pgMar w:top="1021" w:right="1077" w:bottom="1021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0F7AF5"/>
    <w:multiLevelType w:val="multilevel"/>
    <w:tmpl w:val="D4B84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895011"/>
    <w:multiLevelType w:val="multilevel"/>
    <w:tmpl w:val="B92C6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0C876A7"/>
    <w:multiLevelType w:val="hybridMultilevel"/>
    <w:tmpl w:val="751AF5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5427B7"/>
    <w:multiLevelType w:val="hybridMultilevel"/>
    <w:tmpl w:val="96E8B1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2785335">
    <w:abstractNumId w:val="1"/>
  </w:num>
  <w:num w:numId="2" w16cid:durableId="126826034">
    <w:abstractNumId w:val="2"/>
  </w:num>
  <w:num w:numId="3" w16cid:durableId="1282615188">
    <w:abstractNumId w:val="3"/>
  </w:num>
  <w:num w:numId="4" w16cid:durableId="2709401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02B"/>
    <w:rsid w:val="000C5731"/>
    <w:rsid w:val="00114BD2"/>
    <w:rsid w:val="0017718A"/>
    <w:rsid w:val="001F42D7"/>
    <w:rsid w:val="00271FD7"/>
    <w:rsid w:val="002929C5"/>
    <w:rsid w:val="003525A1"/>
    <w:rsid w:val="00386FB8"/>
    <w:rsid w:val="003B41BF"/>
    <w:rsid w:val="00415782"/>
    <w:rsid w:val="00440ACF"/>
    <w:rsid w:val="00562556"/>
    <w:rsid w:val="005C582C"/>
    <w:rsid w:val="005E7586"/>
    <w:rsid w:val="00683F83"/>
    <w:rsid w:val="00702331"/>
    <w:rsid w:val="008E7E3D"/>
    <w:rsid w:val="009A1696"/>
    <w:rsid w:val="00A17514"/>
    <w:rsid w:val="00A30154"/>
    <w:rsid w:val="00AE7685"/>
    <w:rsid w:val="00B231C2"/>
    <w:rsid w:val="00B50B4A"/>
    <w:rsid w:val="00B549A9"/>
    <w:rsid w:val="00CA6DD9"/>
    <w:rsid w:val="00CE7BE1"/>
    <w:rsid w:val="00D5559C"/>
    <w:rsid w:val="00D86855"/>
    <w:rsid w:val="00DF7101"/>
    <w:rsid w:val="00E8202B"/>
    <w:rsid w:val="00F058C5"/>
    <w:rsid w:val="00FD7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CCED9"/>
  <w15:chartTrackingRefBased/>
  <w15:docId w15:val="{F1892350-61FD-4862-9795-7D4A78877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231C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DF7101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25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556"/>
    <w:rPr>
      <w:rFonts w:ascii="Segoe UI" w:hAnsi="Segoe UI" w:cs="Segoe UI"/>
      <w:sz w:val="18"/>
      <w:szCs w:val="18"/>
    </w:rPr>
  </w:style>
  <w:style w:type="paragraph" w:customStyle="1" w:styleId="bcx2">
    <w:name w:val="bcx2"/>
    <w:basedOn w:val="Normalny"/>
    <w:rsid w:val="005E75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bcx21">
    <w:name w:val="bcx21"/>
    <w:basedOn w:val="Domylnaczcionkaakapitu"/>
    <w:rsid w:val="005E7586"/>
  </w:style>
  <w:style w:type="character" w:styleId="UyteHipercze">
    <w:name w:val="FollowedHyperlink"/>
    <w:basedOn w:val="Domylnaczcionkaakapitu"/>
    <w:uiPriority w:val="99"/>
    <w:semiHidden/>
    <w:unhideWhenUsed/>
    <w:rsid w:val="00B549A9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1F42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26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4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79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30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3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8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14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60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61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04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9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9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tiny.pl/wwrd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iny.pl/w91dw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Prud</dc:creator>
  <cp:keywords/>
  <dc:description/>
  <cp:lastModifiedBy>Iwona Rostankowska</cp:lastModifiedBy>
  <cp:revision>4</cp:revision>
  <cp:lastPrinted>2022-09-21T07:39:00Z</cp:lastPrinted>
  <dcterms:created xsi:type="dcterms:W3CDTF">2022-11-03T11:53:00Z</dcterms:created>
  <dcterms:modified xsi:type="dcterms:W3CDTF">2022-11-03T12:11:00Z</dcterms:modified>
</cp:coreProperties>
</file>